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585" w:rsidRDefault="00097585" w:rsidP="00097585">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097585" w:rsidRDefault="00097585" w:rsidP="00097585">
      <w:pPr>
        <w:rPr>
          <w:lang w:val="pl-PL"/>
        </w:rPr>
      </w:pPr>
    </w:p>
    <w:p w:rsidR="0090680C" w:rsidRPr="0031263D" w:rsidRDefault="00097585" w:rsidP="0031263D">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i/>
          <w:color w:val="FF00FF"/>
          <w:sz w:val="34"/>
          <w:szCs w:val="34"/>
          <w:lang w:val="sr-Latn-CS"/>
        </w:rPr>
        <w:t>č</w:t>
      </w:r>
      <w:r>
        <w:rPr>
          <w:rFonts w:ascii="Brush Script MT" w:hAnsi="Brush Script MT"/>
          <w:b w:val="0"/>
          <w:i/>
          <w:color w:val="FF00FF"/>
          <w:sz w:val="48"/>
          <w:szCs w:val="48"/>
        </w:rPr>
        <w:t>etvrtak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3.jul</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AE5759" w:rsidRDefault="00AE5759" w:rsidP="00AE5759"/>
    <w:p w:rsidR="00AE5759" w:rsidRPr="00A8499F" w:rsidRDefault="00AE5759" w:rsidP="00AE5759">
      <w:pPr>
        <w:jc w:val="center"/>
        <w:rPr>
          <w:b/>
          <w:color w:val="0000CC"/>
          <w:sz w:val="28"/>
        </w:rPr>
      </w:pPr>
      <w:r w:rsidRPr="00A8499F">
        <w:rPr>
          <w:b/>
          <w:color w:val="0000CC"/>
          <w:sz w:val="28"/>
        </w:rPr>
        <w:t>Prijave  za upis na fakultete</w:t>
      </w:r>
    </w:p>
    <w:p w:rsidR="00AE5759" w:rsidRDefault="00AE5759" w:rsidP="00AE5759"/>
    <w:p w:rsidR="00AE5759" w:rsidRPr="00AE5759" w:rsidRDefault="008103E1" w:rsidP="00AE5759">
      <w:pPr>
        <w:ind w:firstLine="720"/>
        <w:jc w:val="both"/>
      </w:pPr>
      <w:r>
        <w:rPr>
          <w:noProof/>
        </w:rPr>
        <w:drawing>
          <wp:anchor distT="0" distB="0" distL="114300" distR="114300" simplePos="0" relativeHeight="251676672" behindDoc="1" locked="0" layoutInCell="1" allowOverlap="1">
            <wp:simplePos x="0" y="0"/>
            <wp:positionH relativeFrom="column">
              <wp:posOffset>14605</wp:posOffset>
            </wp:positionH>
            <wp:positionV relativeFrom="paragraph">
              <wp:posOffset>192405</wp:posOffset>
            </wp:positionV>
            <wp:extent cx="1007110" cy="1190625"/>
            <wp:effectExtent l="19050" t="0" r="2540" b="0"/>
            <wp:wrapTight wrapText="bothSides">
              <wp:wrapPolygon edited="0">
                <wp:start x="-409" y="0"/>
                <wp:lineTo x="-409" y="21427"/>
                <wp:lineTo x="21654" y="21427"/>
                <wp:lineTo x="21654" y="0"/>
                <wp:lineTo x="-409" y="0"/>
              </wp:wrapPolygon>
            </wp:wrapTight>
            <wp:docPr id="1" name="Picture 1" descr="D:\Pictures\upisi 2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ictures\upisi 2013.png"/>
                    <pic:cNvPicPr>
                      <a:picLocks noChangeAspect="1" noChangeArrowheads="1"/>
                    </pic:cNvPicPr>
                  </pic:nvPicPr>
                  <pic:blipFill>
                    <a:blip r:embed="rId9" cstate="print"/>
                    <a:srcRect/>
                    <a:stretch>
                      <a:fillRect/>
                    </a:stretch>
                  </pic:blipFill>
                  <pic:spPr bwMode="auto">
                    <a:xfrm>
                      <a:off x="0" y="0"/>
                      <a:ext cx="1007110" cy="1190625"/>
                    </a:xfrm>
                    <a:prstGeom prst="rect">
                      <a:avLst/>
                    </a:prstGeom>
                    <a:noFill/>
                    <a:ln w="9525">
                      <a:noFill/>
                      <a:miter lim="800000"/>
                      <a:headEnd/>
                      <a:tailEnd/>
                    </a:ln>
                  </pic:spPr>
                </pic:pic>
              </a:graphicData>
            </a:graphic>
          </wp:anchor>
        </w:drawing>
      </w:r>
      <w:r w:rsidR="00AE5759">
        <w:t>Juče je počela</w:t>
      </w:r>
      <w:r w:rsidR="00AE5759" w:rsidRPr="00AE5759">
        <w:t xml:space="preserve"> predaja dokumenata za polaganje prijemnih ispita na fakultetima. Novosadski univerzitet ove godine će na osnovne studije upisati nešto više od 9.000 studenata, a </w:t>
      </w:r>
      <w:r w:rsidRPr="008103E1">
        <w:t xml:space="preserve"> </w:t>
      </w:r>
      <w:r w:rsidR="00AE5759" w:rsidRPr="00AE5759">
        <w:t>Ministarstvo prosvete upozorava buduće brucoše da budu pažljivi pri odabiru fakulteta i da konkurišu samo za one koji poseduju akreditaciju i dozvolu za rad Ministarstva prosvete.</w:t>
      </w:r>
      <w:r w:rsidR="00AE5759">
        <w:t xml:space="preserve"> </w:t>
      </w:r>
      <w:r w:rsidR="00AE5759" w:rsidRPr="00AE5759">
        <w:t>Prva polovina jula za maturante predstavlja jedan od najstresnijih perioda u životu, kada ne samo da moraju da odaberu buduće zanimanje, već i da upišu fakulet koji će ih za to obučiti. Predaja dokumenata za polaganje prijemnog počinje 2. jula i traje do petka, dok će se prijemni ispiti odvijati od 7. do 11. jula.</w:t>
      </w:r>
    </w:p>
    <w:p w:rsidR="00AE5759" w:rsidRDefault="00AE5759" w:rsidP="008103E1">
      <w:pPr>
        <w:ind w:firstLine="720"/>
        <w:jc w:val="both"/>
      </w:pPr>
      <w:r w:rsidRPr="00AE5759">
        <w:t>Jelena Cvejin Poznić iz Rektorata Univerziteta u Novom Sadu izjavila je za RTV da će nakon toga biti istaknute preliminarne, pa konačne liste. Nakon toga sledi upis kandidata koji su stekli to pravo, a sve to biće gotovo do 24. jula.</w:t>
      </w:r>
      <w:r>
        <w:t xml:space="preserve"> </w:t>
      </w:r>
    </w:p>
    <w:p w:rsidR="00AE5759" w:rsidRDefault="00AE5759" w:rsidP="008103E1">
      <w:pPr>
        <w:jc w:val="both"/>
      </w:pPr>
    </w:p>
    <w:p w:rsidR="00AE5759" w:rsidRPr="00A8499F" w:rsidRDefault="00A8499F" w:rsidP="00AE5759">
      <w:pPr>
        <w:jc w:val="center"/>
        <w:rPr>
          <w:b/>
          <w:color w:val="0000CC"/>
          <w:sz w:val="28"/>
        </w:rPr>
      </w:pPr>
      <w:r>
        <w:rPr>
          <w:b/>
          <w:color w:val="0000CC"/>
          <w:sz w:val="28"/>
        </w:rPr>
        <w:t xml:space="preserve">Najveći broj smerova na </w:t>
      </w:r>
      <w:r w:rsidR="00AE5759" w:rsidRPr="00A8499F">
        <w:rPr>
          <w:b/>
          <w:color w:val="0000CC"/>
          <w:sz w:val="28"/>
        </w:rPr>
        <w:t>FTN</w:t>
      </w:r>
    </w:p>
    <w:p w:rsidR="00AE5759" w:rsidRDefault="00AE5759" w:rsidP="00AE5759">
      <w:pPr>
        <w:ind w:firstLine="720"/>
      </w:pPr>
    </w:p>
    <w:p w:rsidR="00AE5759" w:rsidRPr="00AE5759" w:rsidRDefault="00AE5759" w:rsidP="00AE5759">
      <w:pPr>
        <w:ind w:firstLine="720"/>
        <w:jc w:val="both"/>
      </w:pPr>
      <w:r w:rsidRPr="00AE5759">
        <w:t>Najveća zainteresovanost na novosadskom univerzitetu tradicionalno je za farmaciju, stomatologiju i veterinu, dok su od društvenih nauka najpopularnije: pravo, pedagogija, psihologija i engleski jezik. Najveći broj smerova ima Fakultet tehničkih nauka, gde se mnogi odlučuju za informatičke studije.</w:t>
      </w:r>
      <w:r>
        <w:t xml:space="preserve"> </w:t>
      </w:r>
      <w:r w:rsidRPr="00AE5759">
        <w:t>"Najveća zainteresovanost je za studijske programe u okviru Departmana za računarstvo, kao i za programe u okviru Departmana za elektroniku, energetiku i telekomunikacije i za softverski inženjering. Do sada je Fakultet tehničkih nauka, od njegovog osnivanja upisalo 60 hiljada studenata, a prosek studiranja je smanjen na šest i po godina", rekla je Bojana Bokan sa FTN-a.</w:t>
      </w:r>
    </w:p>
    <w:p w:rsidR="00AE5759" w:rsidRDefault="00AE5759" w:rsidP="00AE5759">
      <w:pPr>
        <w:jc w:val="both"/>
      </w:pPr>
    </w:p>
    <w:p w:rsidR="00AE5759" w:rsidRPr="00A8499F" w:rsidRDefault="00AE5759" w:rsidP="00AE5759">
      <w:pPr>
        <w:jc w:val="center"/>
        <w:rPr>
          <w:b/>
          <w:color w:val="0000CC"/>
          <w:sz w:val="28"/>
        </w:rPr>
      </w:pPr>
      <w:r w:rsidRPr="00A8499F">
        <w:rPr>
          <w:b/>
          <w:color w:val="0000CC"/>
          <w:sz w:val="28"/>
        </w:rPr>
        <w:t>Prijemni od 2.000 do 8.000 dinara</w:t>
      </w:r>
    </w:p>
    <w:p w:rsidR="00AE5759" w:rsidRDefault="00AE5759" w:rsidP="00AE5759">
      <w:pPr>
        <w:jc w:val="both"/>
      </w:pPr>
    </w:p>
    <w:p w:rsidR="00A8499F" w:rsidRPr="00A8499F" w:rsidRDefault="00AE5759" w:rsidP="00A8499F">
      <w:pPr>
        <w:ind w:firstLine="720"/>
        <w:jc w:val="both"/>
      </w:pPr>
      <w:r w:rsidRPr="00AE5759">
        <w:t>Izlazak na polaganje prijemnog buduće brucoše košta od 2.000 do skoro 8.000 dinara, zavisno od fakulteta. Ispit nosi 60 od ukupno 100 bodova, što je ohrabrujuće za sve koji su tokom srednje škole imali slabiji prosek. Dobra vest za roditelje je što se školarine ove godine neće povećavati.</w:t>
      </w:r>
    </w:p>
    <w:p w:rsidR="0031263D" w:rsidRPr="004C0081" w:rsidRDefault="0031263D" w:rsidP="0031263D">
      <w:pPr>
        <w:spacing w:before="100" w:beforeAutospacing="1" w:after="100" w:afterAutospacing="1"/>
        <w:jc w:val="center"/>
        <w:outlineLvl w:val="0"/>
        <w:rPr>
          <w:b/>
          <w:bCs/>
          <w:color w:val="0000CC"/>
          <w:kern w:val="36"/>
          <w:sz w:val="28"/>
          <w:szCs w:val="28"/>
        </w:rPr>
      </w:pPr>
      <w:r w:rsidRPr="004C0081">
        <w:rPr>
          <w:b/>
          <w:bCs/>
          <w:color w:val="0000CC"/>
          <w:kern w:val="36"/>
          <w:sz w:val="28"/>
          <w:szCs w:val="28"/>
        </w:rPr>
        <w:t>Škole ne smeju da uzimaju novac prilikom upisa učenika</w:t>
      </w:r>
    </w:p>
    <w:p w:rsidR="0090680C" w:rsidRDefault="0031263D" w:rsidP="00E769C5">
      <w:pPr>
        <w:spacing w:before="100" w:beforeAutospacing="1" w:after="100" w:afterAutospacing="1"/>
        <w:ind w:firstLine="720"/>
        <w:jc w:val="both"/>
      </w:pPr>
      <w:r w:rsidRPr="004C0081">
        <w:t>Ministarstvo prosvete, n</w:t>
      </w:r>
      <w:r>
        <w:t xml:space="preserve">auke i tehnološkog razvoja </w:t>
      </w:r>
      <w:r w:rsidRPr="004C0081">
        <w:t xml:space="preserve"> je saopštilo da osnovne i srednje škole ne smeju uzimati novac od roditelja prilikom upisa učenika, niti uslovljavati upis učenika bilo kakvom materijalnom nadoknadom.</w:t>
      </w:r>
      <w:r>
        <w:t xml:space="preserve"> </w:t>
      </w:r>
      <w:r w:rsidRPr="004C0081">
        <w:t xml:space="preserve">Uoči upisa učenika u škole, Ministarstvo je istaklo da savet roditelja učenika prvog razreda još nije konstituisan i da odluka o uplati novca za učenike prvog razreda u vidu dobrovoljnog "đačkog dinara" može biti doneta tek u septembru, po </w:t>
      </w:r>
      <w:r w:rsidRPr="004C0081">
        <w:lastRenderedPageBreak/>
        <w:t xml:space="preserve">konstituisanju saveta roditelja prvog razreda svake škole. </w:t>
      </w:r>
      <w:r>
        <w:tab/>
      </w:r>
      <w:r>
        <w:tab/>
      </w:r>
      <w:r>
        <w:tab/>
      </w:r>
      <w:r>
        <w:tab/>
      </w:r>
      <w:r>
        <w:tab/>
      </w:r>
      <w:r>
        <w:tab/>
      </w:r>
      <w:r>
        <w:tab/>
      </w:r>
      <w:r w:rsidRPr="004C0081">
        <w:t xml:space="preserve">Ministarstvo je podsetilo da škole ne mogu uslovljavati izdavanje svedočanstava ili drugih dokumenata ostalim učenicima uplatom sredstava po osnovu "đačkog dinara". </w:t>
      </w:r>
      <w:r>
        <w:t xml:space="preserve"> </w:t>
      </w:r>
      <w:r w:rsidRPr="004C0081">
        <w:t xml:space="preserve">U saopštenju se navodi da Zakon o osnovama sistema obrazovanja i vaspitanja ne sprečava da roditelji učenika poklone školi određena sredstva radi obezbeđivanja višeg standarda obrazovanja i vaspitanja u oblasti rada škole, ali da takve donacije ne smeju da budu iznuđene. </w:t>
      </w:r>
      <w:r>
        <w:t xml:space="preserve"> </w:t>
      </w:r>
      <w:r w:rsidRPr="004C0081">
        <w:t xml:space="preserve">"Savet roditelja svake škole ima pravo da donese odluku o uplati određenih sredstava na račun škole, ali ova odluka ne može biti obavezujuća za roditelje, već se mora jasno istaći da je na dobrovoljnoj osnovi", piše u saopštenju. </w:t>
      </w:r>
      <w:r>
        <w:tab/>
      </w:r>
      <w:r>
        <w:tab/>
      </w:r>
      <w:r>
        <w:tab/>
      </w:r>
      <w:r>
        <w:tab/>
      </w:r>
      <w:r>
        <w:tab/>
      </w:r>
      <w:r>
        <w:tab/>
      </w:r>
      <w:r>
        <w:tab/>
      </w:r>
      <w:r>
        <w:tab/>
      </w:r>
      <w:r>
        <w:tab/>
      </w:r>
      <w:r>
        <w:tab/>
      </w:r>
      <w:r>
        <w:tab/>
      </w:r>
      <w:r w:rsidRPr="004C0081">
        <w:t xml:space="preserve">Ministarstvo je istaklo da se roditelji učenika koji imaju problema sa školama prilikom upisa ili prilikom izdavanja javnih isprava mogu obratiti nadležnom prosvetnom inspektoru u svojoj opštini. </w:t>
      </w:r>
    </w:p>
    <w:p w:rsidR="00E769C5" w:rsidRPr="00A8499F" w:rsidRDefault="00A8499F" w:rsidP="00E769C5">
      <w:pPr>
        <w:spacing w:before="100" w:beforeAutospacing="1" w:after="100" w:afterAutospacing="1"/>
        <w:jc w:val="center"/>
        <w:outlineLvl w:val="0"/>
        <w:rPr>
          <w:b/>
          <w:bCs/>
          <w:color w:val="FF0000"/>
          <w:kern w:val="36"/>
          <w:sz w:val="28"/>
          <w:szCs w:val="28"/>
        </w:rPr>
      </w:pPr>
      <w:r>
        <w:rPr>
          <w:b/>
          <w:bCs/>
          <w:color w:val="0000CC"/>
          <w:kern w:val="36"/>
          <w:sz w:val="28"/>
          <w:szCs w:val="28"/>
        </w:rPr>
        <w:t>Javni delatnici samo sa državnih fakulteta</w:t>
      </w:r>
      <w:r w:rsidR="00C853F7" w:rsidRPr="00A8499F">
        <w:rPr>
          <w:b/>
          <w:bCs/>
          <w:color w:val="0000CC"/>
          <w:kern w:val="36"/>
          <w:sz w:val="28"/>
          <w:szCs w:val="28"/>
        </w:rPr>
        <w:t xml:space="preserve">: </w:t>
      </w:r>
      <w:r w:rsidR="00C853F7" w:rsidRPr="00A8499F">
        <w:rPr>
          <w:b/>
          <w:bCs/>
          <w:color w:val="FF0000"/>
          <w:kern w:val="36"/>
          <w:sz w:val="28"/>
          <w:szCs w:val="28"/>
        </w:rPr>
        <w:t>Za</w:t>
      </w:r>
    </w:p>
    <w:p w:rsidR="00C853F7" w:rsidRDefault="00C853F7" w:rsidP="00E769C5">
      <w:pPr>
        <w:spacing w:before="100" w:beforeAutospacing="1" w:after="100" w:afterAutospacing="1"/>
        <w:ind w:firstLine="720"/>
        <w:jc w:val="both"/>
      </w:pPr>
      <w:r>
        <w:rPr>
          <w:noProof/>
        </w:rPr>
        <w:drawing>
          <wp:anchor distT="0" distB="0" distL="114300" distR="114300" simplePos="0" relativeHeight="251668480" behindDoc="0" locked="0" layoutInCell="1" allowOverlap="1">
            <wp:simplePos x="0" y="0"/>
            <wp:positionH relativeFrom="column">
              <wp:posOffset>3596005</wp:posOffset>
            </wp:positionH>
            <wp:positionV relativeFrom="paragraph">
              <wp:posOffset>237490</wp:posOffset>
            </wp:positionV>
            <wp:extent cx="2353945" cy="1352550"/>
            <wp:effectExtent l="19050" t="0" r="8255" b="0"/>
            <wp:wrapSquare wrapText="bothSides"/>
            <wp:docPr id="24" name="Picture 1" descr="http://www.blic.rs/data/images/2014-07-01/488623_novi-sad-2128-potpisivanje-peticije-drzavna-sluzba-sa-drzavnim-fakultetima-pravni-fakultet--foto-robert-getel_f.jpg?ver=1404237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7-01/488623_novi-sad-2128-potpisivanje-peticije-drzavna-sluzba-sa-drzavnim-fakultetima-pravni-fakultet--foto-robert-getel_f.jpg?ver=1404237723"/>
                    <pic:cNvPicPr>
                      <a:picLocks noChangeAspect="1" noChangeArrowheads="1"/>
                    </pic:cNvPicPr>
                  </pic:nvPicPr>
                  <pic:blipFill>
                    <a:blip r:embed="rId10" cstate="email"/>
                    <a:srcRect/>
                    <a:stretch>
                      <a:fillRect/>
                    </a:stretch>
                  </pic:blipFill>
                  <pic:spPr bwMode="auto">
                    <a:xfrm>
                      <a:off x="0" y="0"/>
                      <a:ext cx="2353945" cy="1352550"/>
                    </a:xfrm>
                    <a:prstGeom prst="rect">
                      <a:avLst/>
                    </a:prstGeom>
                    <a:noFill/>
                    <a:ln w="9525">
                      <a:noFill/>
                      <a:miter lim="800000"/>
                      <a:headEnd/>
                      <a:tailEnd/>
                    </a:ln>
                  </pic:spPr>
                </pic:pic>
              </a:graphicData>
            </a:graphic>
          </wp:anchor>
        </w:drawing>
      </w:r>
      <w:r w:rsidR="00E769C5" w:rsidRPr="00E90763">
        <w:t>Savez studenata Pravnog fakulteta pokrenuo je inicijativu da se pravnici, lekari i nastavnici školuju isključivo na državnim fakultetima.</w:t>
      </w:r>
      <w:r w:rsidR="00E769C5">
        <w:t xml:space="preserve"> </w:t>
      </w:r>
      <w:r w:rsidR="00E769C5" w:rsidRPr="00E90763">
        <w:t xml:space="preserve">Studenti tvrde da je takva praksa u Nemačkoj i Švajcarskoj i prikupljaju potpise sa kojima će od države zatražiti da je uvede i u Srbiji, usvajanjem zakona o rezervisanim zanimanjima. </w:t>
      </w:r>
      <w:r w:rsidR="00E769C5">
        <w:t xml:space="preserve"> </w:t>
      </w:r>
      <w:r w:rsidR="00E769C5" w:rsidRPr="00E90763">
        <w:t>Jovan Žugić, predsednik Saveza studenata Pravnog fakulteta, kaže da akciju podržava i Savez studen</w:t>
      </w:r>
      <w:r w:rsidR="008103E1">
        <w:t>ata Medicinskog fakulteta. “</w:t>
      </w:r>
      <w:r w:rsidR="00E769C5" w:rsidRPr="00E90763">
        <w:t>Smatramo da država ima veliku odgovornost prilikom školovanja budućih sudija, tužilaca, lekara, učitelja i nastavnika te je u njenom interesu da se oni školuju na državnim</w:t>
      </w:r>
      <w:r w:rsidR="00E769C5">
        <w:t xml:space="preserve"> fakultetima – kaže Jovan Žugić. </w:t>
      </w:r>
      <w:r w:rsidR="00E769C5" w:rsidRPr="00E90763">
        <w:t>On smatra da najnovije afere pokazuju da je očigledno da na privatnim visokoškolskim ustanovama kvalitet obrazovanja ne zadovoljava visoke kriterijume za obavljanje</w:t>
      </w:r>
      <w:r w:rsidR="00E769C5">
        <w:t xml:space="preserve"> društveno značajnih poslova.</w:t>
      </w:r>
      <w:r w:rsidR="00E769C5">
        <w:tab/>
      </w:r>
      <w:r w:rsidR="00E769C5">
        <w:tab/>
      </w:r>
      <w:r w:rsidR="00E769C5">
        <w:tab/>
      </w:r>
      <w:r w:rsidR="00E769C5">
        <w:tab/>
      </w:r>
      <w:r w:rsidR="00E769C5">
        <w:tab/>
      </w:r>
      <w:r w:rsidR="00E769C5">
        <w:tab/>
      </w:r>
      <w:r w:rsidR="00E769C5">
        <w:tab/>
      </w:r>
      <w:r w:rsidR="00E769C5">
        <w:tab/>
      </w:r>
      <w:r w:rsidR="00E769C5">
        <w:tab/>
      </w:r>
      <w:r w:rsidR="00E769C5">
        <w:tab/>
      </w:r>
      <w:r w:rsidR="00E769C5" w:rsidRPr="00E90763">
        <w:t>Tihomir Mihajlov, student četvrte godine Pravnog fakulteta, kaže da je potpisao peticiju, jer smatra da je na državnom fakultetu, u odnosu na privatni, grad</w:t>
      </w:r>
      <w:r w:rsidR="00E769C5">
        <w:t xml:space="preserve">ivo obimnije i kvalitetnije.  </w:t>
      </w:r>
      <w:r>
        <w:t>“</w:t>
      </w:r>
      <w:r w:rsidR="00E769C5" w:rsidRPr="00E90763">
        <w:t xml:space="preserve">Znam kolege koji su prešli na privatne fakultete jer nisu mogli da polaže sve ispite i tamo </w:t>
      </w:r>
      <w:r>
        <w:t xml:space="preserve">su s lakoćom završavali studije”, </w:t>
      </w:r>
      <w:r w:rsidR="00E769C5" w:rsidRPr="00E90763">
        <w:t>kaže Mihajlov.</w:t>
      </w:r>
      <w:r w:rsidR="00E769C5">
        <w:tab/>
      </w:r>
    </w:p>
    <w:p w:rsidR="00C853F7" w:rsidRPr="00A8499F" w:rsidRDefault="00A8499F" w:rsidP="00C853F7">
      <w:pPr>
        <w:spacing w:before="100" w:beforeAutospacing="1" w:after="100" w:afterAutospacing="1"/>
        <w:jc w:val="center"/>
        <w:outlineLvl w:val="0"/>
        <w:rPr>
          <w:b/>
          <w:bCs/>
          <w:color w:val="FF0000"/>
          <w:kern w:val="36"/>
          <w:sz w:val="28"/>
          <w:szCs w:val="28"/>
        </w:rPr>
      </w:pPr>
      <w:r>
        <w:rPr>
          <w:b/>
          <w:bCs/>
          <w:color w:val="0000CC"/>
          <w:kern w:val="36"/>
          <w:sz w:val="28"/>
          <w:szCs w:val="28"/>
        </w:rPr>
        <w:t>Javni delatnici samo sa državnih</w:t>
      </w:r>
      <w:r w:rsidRPr="00A8499F">
        <w:rPr>
          <w:b/>
          <w:bCs/>
          <w:color w:val="0000CC"/>
          <w:kern w:val="36"/>
          <w:sz w:val="28"/>
          <w:szCs w:val="28"/>
        </w:rPr>
        <w:t xml:space="preserve"> </w:t>
      </w:r>
      <w:r w:rsidR="00C853F7" w:rsidRPr="00A8499F">
        <w:rPr>
          <w:b/>
          <w:bCs/>
          <w:color w:val="0000CC"/>
          <w:kern w:val="36"/>
          <w:sz w:val="28"/>
          <w:szCs w:val="28"/>
        </w:rPr>
        <w:t>fakulteta:</w:t>
      </w:r>
      <w:r w:rsidR="00C853F7" w:rsidRPr="00A8499F">
        <w:rPr>
          <w:b/>
          <w:bCs/>
          <w:color w:val="FF0000"/>
          <w:kern w:val="36"/>
          <w:sz w:val="28"/>
          <w:szCs w:val="28"/>
        </w:rPr>
        <w:t xml:space="preserve"> Protiv</w:t>
      </w:r>
    </w:p>
    <w:p w:rsidR="0090680C" w:rsidRDefault="00E769C5" w:rsidP="00C853F7">
      <w:pPr>
        <w:spacing w:before="100" w:beforeAutospacing="1" w:after="100" w:afterAutospacing="1"/>
        <w:ind w:firstLine="720"/>
        <w:jc w:val="both"/>
      </w:pPr>
      <w:r w:rsidRPr="00E90763">
        <w:t>Sa zahtevima studenata Pravnog fakulteta ne slažu se njihove kolege sa Pravnog fakulteta za privredu i pravosuđe Univerziteta Privredna akademije. U njihovom otvorenom pismu se naglašava da su njihove kolege sa Pravnog fakulteta načinili nekoliko propusta prilikom pokretanja p</w:t>
      </w:r>
      <w:r>
        <w:t xml:space="preserve">eticije za usvajanje zakona.  </w:t>
      </w:r>
      <w:r w:rsidRPr="00E90763">
        <w:t>Studenti privatnog fakulteta podsećaju da Ustav Republike Srbije ne poznaje razliku u pristupu zanimanjima koja bi se zasnivala na tome da li je neko diplomu stekao na nedržavnom ili državnom. Oni će danas kolegama uručiti otvoreno pismo sa svojim stavovima.</w:t>
      </w:r>
      <w:r w:rsidR="00C853F7">
        <w:t xml:space="preserve"> </w:t>
      </w:r>
      <w:r w:rsidR="00C853F7" w:rsidRPr="00E90763">
        <w:t xml:space="preserve">“U celom svetu privatni fakulteti važe za najkvalitetnije. Nedržavni fakulteti osnovani su u skladu sa Ustavom i zakonima Republike Srbije i akreditovani su u skladu sa standardima Komisije za akreditaciju i proveru kvaliteta naše države”, naglašava se u pismu studenata Privredne akademije. </w:t>
      </w:r>
      <w:r w:rsidR="00C853F7">
        <w:tab/>
      </w:r>
      <w:r w:rsidR="00C853F7">
        <w:tab/>
      </w:r>
      <w:r w:rsidR="00C853F7">
        <w:tab/>
      </w:r>
      <w:r w:rsidR="00C853F7">
        <w:tab/>
      </w:r>
      <w:r w:rsidR="00C853F7">
        <w:tab/>
      </w:r>
      <w:r w:rsidR="00C853F7">
        <w:tab/>
      </w:r>
      <w:r w:rsidR="00C853F7">
        <w:tab/>
      </w:r>
      <w:r w:rsidR="00C853F7">
        <w:tab/>
      </w:r>
      <w:r w:rsidR="00C853F7">
        <w:tab/>
      </w:r>
    </w:p>
    <w:p w:rsidR="00C853F7" w:rsidRPr="00A8499F" w:rsidRDefault="00C853F7" w:rsidP="00C853F7">
      <w:pPr>
        <w:spacing w:before="100" w:beforeAutospacing="1" w:after="100" w:afterAutospacing="1"/>
        <w:jc w:val="center"/>
        <w:rPr>
          <w:b/>
          <w:color w:val="0000CC"/>
          <w:sz w:val="28"/>
        </w:rPr>
      </w:pPr>
      <w:r w:rsidRPr="00A8499F">
        <w:rPr>
          <w:b/>
          <w:color w:val="0000CC"/>
          <w:sz w:val="28"/>
        </w:rPr>
        <w:lastRenderedPageBreak/>
        <w:t>Ustav ne poznaje razliku u pristupu zanimanjima</w:t>
      </w:r>
    </w:p>
    <w:p w:rsidR="00C853F7" w:rsidRDefault="00C853F7" w:rsidP="00C853F7">
      <w:pPr>
        <w:spacing w:before="100" w:beforeAutospacing="1" w:after="100" w:afterAutospacing="1"/>
        <w:ind w:firstLine="720"/>
        <w:jc w:val="both"/>
      </w:pPr>
      <w:r w:rsidRPr="00E90763">
        <w:t>Dragana Ćorić, profesorka Pravnog fakulteta, kaže da se zakon o rezervisanim zanimanjima odnosi isključivo na fakultete u Srbiji, a zakonu ne bi podlagali studenti koji su diplomirali u inostranstvu. Kvalitet njihovih studija se potvrđuje nostrifikacijom. Po njenim rečima zakon o rezervisanim zanimanjima imaju visoko razvijene zemlje kao</w:t>
      </w:r>
      <w:r>
        <w:t xml:space="preserve"> što su Nemačka i Švajcarska. U Ministarstvu prosvete rekli su da postoji prednacrt zakona o regulisanim profesijama. Za njegovu pripremu biće korišćena iskustva zemalja Evropske unije u kojima ovakvi zakoni takođe postoje.</w:t>
      </w:r>
    </w:p>
    <w:p w:rsidR="00642A4B" w:rsidRPr="00A8499F" w:rsidRDefault="00A8499F" w:rsidP="00642A4B">
      <w:pPr>
        <w:jc w:val="center"/>
        <w:rPr>
          <w:b/>
          <w:color w:val="0000CC"/>
          <w:sz w:val="28"/>
        </w:rPr>
      </w:pPr>
      <w:r>
        <w:rPr>
          <w:b/>
          <w:color w:val="0000CC"/>
          <w:sz w:val="28"/>
        </w:rPr>
        <w:t>“</w:t>
      </w:r>
      <w:r w:rsidR="00642A4B" w:rsidRPr="00A8499F">
        <w:rPr>
          <w:b/>
          <w:color w:val="0000CC"/>
          <w:sz w:val="28"/>
        </w:rPr>
        <w:t>Tesla dan</w:t>
      </w:r>
      <w:r>
        <w:rPr>
          <w:b/>
          <w:color w:val="0000CC"/>
          <w:sz w:val="28"/>
        </w:rPr>
        <w:t>”</w:t>
      </w:r>
      <w:r w:rsidR="00642A4B" w:rsidRPr="00A8499F">
        <w:rPr>
          <w:b/>
          <w:color w:val="0000CC"/>
          <w:sz w:val="28"/>
        </w:rPr>
        <w:t xml:space="preserve"> širom Srbije</w:t>
      </w:r>
    </w:p>
    <w:p w:rsidR="00642A4B" w:rsidRDefault="00642A4B" w:rsidP="00642A4B"/>
    <w:p w:rsidR="00A8499F" w:rsidRDefault="00642A4B" w:rsidP="00A8499F">
      <w:pPr>
        <w:ind w:firstLine="720"/>
        <w:jc w:val="both"/>
      </w:pPr>
      <w:r w:rsidRPr="001F1EA5">
        <w:t>Udruženje Klaster puteva kulture organizuje 10. jula, na rođendan Nikole Tesle, manifestaciju "Tesla dan", koja će se održati u više gradova u Srbiji.</w:t>
      </w:r>
      <w:r>
        <w:t xml:space="preserve"> </w:t>
      </w:r>
      <w:r w:rsidRPr="001F1EA5">
        <w:t xml:space="preserve">Kako najavljuju organizatori, toga dana biće organizovani neobični obilasci hidroelektrana i kabineta, brojne izložbe, performansi, radionice, predstave, eskperimenti, redavanja, okrugli stolovi i razna dešavanja inspirisana Teslom i njegovim životom. </w:t>
      </w:r>
      <w:r>
        <w:t xml:space="preserve"> Klaster puteva Srbije čini preko 40 institucija kulture, turističkih organizacija i agencije privrednika i fakulteta. "Tesla dan" podržali su grad Beograd, Elektroprivreda Srbije, kompanije Schneider Electric, ENEL PS, Trizma, Doncafe, Ernst&amp;Young, ITAcademy, a prijatelji projekta su Infostud i Centar z</w:t>
      </w:r>
      <w:r w:rsidR="00A8499F">
        <w:t>a promociju nauke.</w:t>
      </w:r>
    </w:p>
    <w:p w:rsidR="00A8499F" w:rsidRDefault="00A8499F" w:rsidP="00A8499F">
      <w:pPr>
        <w:ind w:firstLine="720"/>
        <w:jc w:val="both"/>
      </w:pPr>
    </w:p>
    <w:p w:rsidR="00642A4B" w:rsidRPr="00A8499F" w:rsidRDefault="00642A4B" w:rsidP="00642A4B">
      <w:pPr>
        <w:jc w:val="center"/>
        <w:rPr>
          <w:b/>
          <w:color w:val="0000CC"/>
          <w:sz w:val="28"/>
        </w:rPr>
      </w:pPr>
      <w:r w:rsidRPr="00A8499F">
        <w:rPr>
          <w:b/>
          <w:color w:val="0000CC"/>
          <w:sz w:val="28"/>
        </w:rPr>
        <w:t>Podnošenje prijava za upis na Građevinski fakultet</w:t>
      </w:r>
    </w:p>
    <w:p w:rsidR="00642A4B" w:rsidRDefault="00642A4B" w:rsidP="00642A4B"/>
    <w:p w:rsidR="00642A4B" w:rsidRDefault="00642A4B" w:rsidP="00642A4B">
      <w:pPr>
        <w:ind w:firstLine="720"/>
        <w:jc w:val="both"/>
      </w:pPr>
      <w:r w:rsidRPr="00642A4B">
        <w:t>Na Građevi</w:t>
      </w:r>
      <w:r>
        <w:t xml:space="preserve">nskom fakultetu u Subotici juče je  počelo </w:t>
      </w:r>
      <w:r w:rsidRPr="00642A4B">
        <w:t xml:space="preserve"> podnošenje prijava na konkurs za upis na prvu godinu osnovnih akademskih studija, koje će trajati do 4. jula.</w:t>
      </w:r>
      <w:r>
        <w:t xml:space="preserve"> </w:t>
      </w:r>
      <w:r w:rsidRPr="00642A4B">
        <w:t>Na osnovne akademske studije mogu se upisati kandidati sa završenim srednjim obrazovanjem u četvorogodišnjem trajanju.</w:t>
      </w:r>
      <w:r>
        <w:t xml:space="preserve"> </w:t>
      </w:r>
      <w:r w:rsidRPr="00642A4B">
        <w:t>Prijemni ispit iz matematike će se polagati 10. jula, u 11:00 časova na srpskom ili mađarskom jeziku.</w:t>
      </w:r>
      <w:r>
        <w:t xml:space="preserve"> </w:t>
      </w:r>
    </w:p>
    <w:p w:rsidR="00642A4B" w:rsidRDefault="00642A4B" w:rsidP="00642A4B">
      <w:pPr>
        <w:ind w:firstLine="720"/>
        <w:jc w:val="both"/>
      </w:pPr>
      <w:r w:rsidRPr="00642A4B">
        <w:t>Kandidatima koji su položili prijemni ispit na nekom od tehničkih fakulteta u Srbiji može da bude priznat postignuti uspeh bez polaganja prijemnog, a kandidati koji su osvojili neko od prva tri mesta na državnim ili međunarodnim takmičenjima iz matematike, mogu se upisati na studije bez polaganja prijemnog ispita.</w:t>
      </w:r>
      <w:r>
        <w:t xml:space="preserve"> </w:t>
      </w:r>
      <w:r w:rsidRPr="00642A4B">
        <w:t>Budući studenti, po želji, mogu da se opredele za studijske module: konstrukcije, hidrotehnika i vodno inženjerstvo okoline, saobraćajnice i stambeno projektovanje.</w:t>
      </w:r>
      <w:r>
        <w:t xml:space="preserve"> </w:t>
      </w:r>
      <w:r w:rsidRPr="00642A4B">
        <w:t>Fakultet će primiti ukupno 144 brucoša od kojih će 120 biti na budžetu.</w:t>
      </w:r>
    </w:p>
    <w:p w:rsidR="00642A4B" w:rsidRPr="00642A4B" w:rsidRDefault="00642A4B" w:rsidP="00642A4B">
      <w:pPr>
        <w:ind w:firstLine="720"/>
        <w:jc w:val="both"/>
      </w:pPr>
      <w:r w:rsidRPr="00642A4B">
        <w:t>Preliminarna lista će biti istaknuta 17. jula, a konačna rang lista će biti objavljena 21. jula, nakon čega će 22, 23. i 24. jula biti upis primljenih kandidata.</w:t>
      </w:r>
      <w:r>
        <w:t xml:space="preserve"> </w:t>
      </w:r>
      <w:r w:rsidRPr="00642A4B">
        <w:t>Više infomacija o samom konkursu, kao i aktuelnim studijskim modulima osnovnih akademskih studija zainteresovani mogu dobiti na sajtu fakulteta.</w:t>
      </w:r>
    </w:p>
    <w:p w:rsidR="00AE5759" w:rsidRDefault="00AE5759" w:rsidP="00AE5759"/>
    <w:p w:rsidR="00AE5759" w:rsidRPr="00A8499F" w:rsidRDefault="00AE5759" w:rsidP="00AE5759">
      <w:pPr>
        <w:jc w:val="center"/>
        <w:rPr>
          <w:b/>
          <w:color w:val="0000CC"/>
          <w:sz w:val="28"/>
        </w:rPr>
      </w:pPr>
      <w:r w:rsidRPr="00A8499F">
        <w:rPr>
          <w:b/>
          <w:color w:val="0000CC"/>
          <w:sz w:val="28"/>
        </w:rPr>
        <w:t>Kako je i Deda Mraz ostao bez posla</w:t>
      </w:r>
    </w:p>
    <w:p w:rsidR="00AE5759" w:rsidRDefault="00AE5759" w:rsidP="00AE5759"/>
    <w:p w:rsidR="00A8499F" w:rsidRDefault="00AE5759" w:rsidP="00A8499F">
      <w:pPr>
        <w:ind w:firstLine="720"/>
        <w:jc w:val="both"/>
      </w:pPr>
      <w:r w:rsidRPr="00AE5759">
        <w:t>Produkcijski tim studenata Akademije umetnosti u Novom Sadu smislio je i samostalno izradio crtani film pod nazivom "Beyond Reality Inc.", u čijem scenariju se osvrću na globalne probleme nezaposlenosti, korporacijiskih mašinerija i okrutnosti sveprisutne trke za novcem i tržištem.</w:t>
      </w:r>
      <w:r w:rsidR="00A8499F">
        <w:t xml:space="preserve"> </w:t>
      </w:r>
      <w:r w:rsidRPr="00AE5759">
        <w:t xml:space="preserve">Ideju o Deda Mrazu koji zbog posledica ekonomske krize gubi posao, studenti su pretočili u poučan i zabavan crtani film koji će trajati nešto duže od 18 minuta, a svaka sekunda </w:t>
      </w:r>
      <w:r w:rsidRPr="00AE5759">
        <w:lastRenderedPageBreak/>
        <w:t>sadržaće 12,5 sličica stop moušn tehnike animiranja.</w:t>
      </w:r>
      <w:r w:rsidR="00A8499F">
        <w:t xml:space="preserve"> </w:t>
      </w:r>
      <w:r w:rsidRPr="00AE5759">
        <w:t>Naziv filma "Beyond Reality Inc." aludira na firmu izvan realnog sveta, koja je u fokusu scenarija, i koja reformom društva biva privatizovana.</w:t>
      </w:r>
      <w:r w:rsidR="00A8499F">
        <w:t xml:space="preserve"> </w:t>
      </w:r>
    </w:p>
    <w:p w:rsidR="00A8499F" w:rsidRDefault="00AE5759" w:rsidP="00A8499F">
      <w:pPr>
        <w:ind w:firstLine="720"/>
        <w:jc w:val="both"/>
      </w:pPr>
      <w:r w:rsidRPr="00AE5759">
        <w:t>U filmu će biti prikazano više od 20 lutkarskih junaka u 12 scena, među kojima se pojavljuju heroji iz različitih epoha istorije i mitologije, a svaki od njih govori jezik zemlje ili epohe iz koje potiče.</w:t>
      </w:r>
      <w:r w:rsidR="00A8499F">
        <w:t xml:space="preserve"> </w:t>
      </w:r>
      <w:r w:rsidRPr="00AE5759">
        <w:t>Tako se u filmu govori osam svetskih jezika, od kojih su dva izumrla - starogrčki i latinski, a glavni junak, Deda Mraz, govori ih sve jer je univerzalni svetski junak.</w:t>
      </w:r>
    </w:p>
    <w:p w:rsidR="00642A4B" w:rsidRDefault="00AE5759" w:rsidP="00A8499F">
      <w:pPr>
        <w:ind w:firstLine="720"/>
        <w:jc w:val="both"/>
      </w:pPr>
      <w:r w:rsidRPr="00AE5759">
        <w:t>Producentkinja fima Jovana Stojaković koja studira na smeru filmske produkcije Akademije umetnosti u Novom Sadu, rekla je da je rad na filmu za nju, kao učenicu, bio veliki izazov, jer se morala uklopiti u profesionalne uslove rada, rokove, finasiranje i organizaciju posla.</w:t>
      </w:r>
      <w:r w:rsidR="00A8499F">
        <w:t xml:space="preserve"> </w:t>
      </w:r>
      <w:r w:rsidRPr="00AE5759">
        <w:t>"Ovako mala, nezavisna produkcija se suočila sa velikim i ozbiljnim zadatkom, ali entuzijazam i naši potencijali kao mlade ekipe su nešto što ne dovodi u pitanje", kazala je Stojaković.</w:t>
      </w:r>
    </w:p>
    <w:p w:rsidR="0090680C" w:rsidRPr="006653E6" w:rsidRDefault="0090680C" w:rsidP="0090680C"/>
    <w:p w:rsidR="00001F44" w:rsidRPr="00A8499F" w:rsidRDefault="00001F44" w:rsidP="00A8499F">
      <w:pPr>
        <w:jc w:val="center"/>
        <w:rPr>
          <w:b/>
          <w:color w:val="0000CC"/>
          <w:sz w:val="28"/>
        </w:rPr>
      </w:pPr>
      <w:r w:rsidRPr="00A8499F">
        <w:rPr>
          <w:b/>
          <w:color w:val="0000CC"/>
          <w:sz w:val="28"/>
        </w:rPr>
        <w:t>Karlovački bogoslov stvarao američku istoriju</w:t>
      </w:r>
    </w:p>
    <w:p w:rsidR="00A8499F" w:rsidRPr="00A8499F" w:rsidRDefault="00A8499F" w:rsidP="00001F44">
      <w:pPr>
        <w:rPr>
          <w:color w:val="0000CC"/>
        </w:rPr>
      </w:pPr>
    </w:p>
    <w:p w:rsidR="00A8499F" w:rsidRDefault="00A8499F" w:rsidP="00A8499F">
      <w:pPr>
        <w:ind w:firstLine="720"/>
        <w:jc w:val="both"/>
      </w:pPr>
      <w:r>
        <w:rPr>
          <w:noProof/>
        </w:rPr>
        <w:drawing>
          <wp:anchor distT="0" distB="0" distL="114300" distR="114300" simplePos="0" relativeHeight="251675648" behindDoc="0" locked="0" layoutInCell="1" allowOverlap="1">
            <wp:simplePos x="0" y="0"/>
            <wp:positionH relativeFrom="column">
              <wp:posOffset>3805555</wp:posOffset>
            </wp:positionH>
            <wp:positionV relativeFrom="paragraph">
              <wp:posOffset>209550</wp:posOffset>
            </wp:positionV>
            <wp:extent cx="2133600" cy="1476375"/>
            <wp:effectExtent l="19050" t="0" r="0" b="0"/>
            <wp:wrapSquare wrapText="bothSides"/>
            <wp:docPr id="37" name="Picture 1" descr="Представљао се и као Георг, Џорџ и Хорхе">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едстављао се и као Георг, Џорџ и Хорхе">
                      <a:hlinkClick r:id="rId11"/>
                    </pic:cNvPr>
                    <pic:cNvPicPr>
                      <a:picLocks noChangeAspect="1" noChangeArrowheads="1"/>
                    </pic:cNvPicPr>
                  </pic:nvPicPr>
                  <pic:blipFill>
                    <a:blip r:embed="rId12" cstate="print"/>
                    <a:srcRect/>
                    <a:stretch>
                      <a:fillRect/>
                    </a:stretch>
                  </pic:blipFill>
                  <pic:spPr bwMode="auto">
                    <a:xfrm>
                      <a:off x="0" y="0"/>
                      <a:ext cx="2133600" cy="1476375"/>
                    </a:xfrm>
                    <a:prstGeom prst="rect">
                      <a:avLst/>
                    </a:prstGeom>
                    <a:noFill/>
                    <a:ln w="9525">
                      <a:noFill/>
                      <a:miter lim="800000"/>
                      <a:headEnd/>
                      <a:tailEnd/>
                    </a:ln>
                  </pic:spPr>
                </pic:pic>
              </a:graphicData>
            </a:graphic>
          </wp:anchor>
        </w:drawing>
      </w:r>
      <w:r w:rsidR="00001F44">
        <w:t>Kad</w:t>
      </w:r>
      <w:r w:rsidR="00001F44" w:rsidRPr="00001F44">
        <w:t xml:space="preserve"> </w:t>
      </w:r>
      <w:r w:rsidR="00001F44">
        <w:t>su</w:t>
      </w:r>
      <w:r w:rsidR="00001F44" w:rsidRPr="00001F44">
        <w:t xml:space="preserve"> </w:t>
      </w:r>
      <w:r w:rsidR="00001F44">
        <w:t>se</w:t>
      </w:r>
      <w:r w:rsidR="00001F44" w:rsidRPr="00001F44">
        <w:t xml:space="preserve">, </w:t>
      </w:r>
      <w:r w:rsidR="00001F44">
        <w:t>čini</w:t>
      </w:r>
      <w:r w:rsidR="00001F44" w:rsidRPr="00001F44">
        <w:t xml:space="preserve"> </w:t>
      </w:r>
      <w:r w:rsidR="00001F44">
        <w:t>se</w:t>
      </w:r>
      <w:r w:rsidR="00001F44" w:rsidRPr="00001F44">
        <w:t xml:space="preserve"> </w:t>
      </w:r>
      <w:r w:rsidR="00001F44">
        <w:t>najzad</w:t>
      </w:r>
      <w:r w:rsidR="00001F44" w:rsidRPr="00001F44">
        <w:t xml:space="preserve"> </w:t>
      </w:r>
      <w:r w:rsidR="00001F44">
        <w:t>pomireni</w:t>
      </w:r>
      <w:r w:rsidR="00001F44" w:rsidRPr="00001F44">
        <w:t xml:space="preserve"> </w:t>
      </w:r>
      <w:r w:rsidR="00001F44">
        <w:t>i</w:t>
      </w:r>
      <w:r w:rsidR="00001F44" w:rsidRPr="00001F44">
        <w:t xml:space="preserve"> </w:t>
      </w:r>
      <w:r w:rsidR="00001F44">
        <w:t>ujedinjeni</w:t>
      </w:r>
      <w:r w:rsidR="00001F44" w:rsidRPr="00001F44">
        <w:t xml:space="preserve">, </w:t>
      </w:r>
      <w:r w:rsidR="00001F44">
        <w:t>Srbi</w:t>
      </w:r>
      <w:r w:rsidR="00001F44" w:rsidRPr="00001F44">
        <w:t xml:space="preserve"> </w:t>
      </w:r>
      <w:r w:rsidR="00001F44">
        <w:t>u</w:t>
      </w:r>
      <w:r w:rsidR="00001F44" w:rsidRPr="00001F44">
        <w:t xml:space="preserve"> </w:t>
      </w:r>
      <w:r w:rsidR="00001F44">
        <w:t>Americi</w:t>
      </w:r>
      <w:r w:rsidR="00001F44" w:rsidRPr="00001F44">
        <w:t xml:space="preserve">, </w:t>
      </w:r>
      <w:r w:rsidR="00001F44">
        <w:t>o</w:t>
      </w:r>
      <w:r w:rsidR="00001F44" w:rsidRPr="00001F44">
        <w:t xml:space="preserve"> </w:t>
      </w:r>
      <w:r w:rsidR="00001F44">
        <w:t>Vidovdanu</w:t>
      </w:r>
      <w:r w:rsidR="00001F44" w:rsidRPr="00001F44">
        <w:t xml:space="preserve">, </w:t>
      </w:r>
      <w:r w:rsidR="00001F44">
        <w:t>okupili</w:t>
      </w:r>
      <w:r w:rsidR="00001F44" w:rsidRPr="00001F44">
        <w:t xml:space="preserve"> </w:t>
      </w:r>
      <w:r w:rsidR="00001F44">
        <w:t>u</w:t>
      </w:r>
      <w:r w:rsidR="00001F44" w:rsidRPr="00001F44">
        <w:t xml:space="preserve"> </w:t>
      </w:r>
      <w:r w:rsidR="00001F44">
        <w:t>majci</w:t>
      </w:r>
      <w:r w:rsidR="00001F44" w:rsidRPr="00001F44">
        <w:t xml:space="preserve"> </w:t>
      </w:r>
      <w:r w:rsidR="00001F44">
        <w:t>svih</w:t>
      </w:r>
      <w:r w:rsidR="00001F44" w:rsidRPr="00001F44">
        <w:t xml:space="preserve"> </w:t>
      </w:r>
      <w:r w:rsidR="00001F44">
        <w:t>američkih</w:t>
      </w:r>
      <w:r w:rsidR="00001F44" w:rsidRPr="00001F44">
        <w:t xml:space="preserve"> </w:t>
      </w:r>
      <w:r w:rsidR="00001F44">
        <w:t>gradova</w:t>
      </w:r>
      <w:r w:rsidR="00001F44" w:rsidRPr="00001F44">
        <w:t xml:space="preserve"> </w:t>
      </w:r>
      <w:r w:rsidR="00001F44">
        <w:t>Filadelfiji</w:t>
      </w:r>
      <w:r w:rsidR="00001F44" w:rsidRPr="00001F44">
        <w:t xml:space="preserve"> </w:t>
      </w:r>
      <w:r w:rsidR="00001F44">
        <w:t>ne</w:t>
      </w:r>
      <w:r w:rsidR="00001F44" w:rsidRPr="00001F44">
        <w:t xml:space="preserve"> </w:t>
      </w:r>
      <w:r w:rsidR="00001F44">
        <w:t>bi</w:t>
      </w:r>
      <w:r w:rsidR="00001F44" w:rsidRPr="00001F44">
        <w:t xml:space="preserve"> </w:t>
      </w:r>
      <w:r w:rsidR="00001F44">
        <w:t>li</w:t>
      </w:r>
      <w:r w:rsidR="00001F44" w:rsidRPr="00001F44">
        <w:t xml:space="preserve"> </w:t>
      </w:r>
      <w:r w:rsidR="00001F44">
        <w:t>proslavili</w:t>
      </w:r>
      <w:r w:rsidR="00001F44" w:rsidRPr="00001F44">
        <w:t xml:space="preserve"> </w:t>
      </w:r>
      <w:r w:rsidR="00001F44">
        <w:t>veliki</w:t>
      </w:r>
      <w:r w:rsidR="00001F44" w:rsidRPr="00001F44">
        <w:t xml:space="preserve"> </w:t>
      </w:r>
      <w:r w:rsidR="00001F44">
        <w:t>praznik</w:t>
      </w:r>
      <w:r w:rsidR="00001F44" w:rsidRPr="00001F44">
        <w:t xml:space="preserve">, </w:t>
      </w:r>
      <w:r w:rsidR="00001F44">
        <w:t>njihovo</w:t>
      </w:r>
      <w:r w:rsidR="00001F44" w:rsidRPr="00001F44">
        <w:t xml:space="preserve"> </w:t>
      </w:r>
      <w:r w:rsidR="00001F44">
        <w:t>saborovanje</w:t>
      </w:r>
      <w:r w:rsidR="00001F44" w:rsidRPr="00001F44">
        <w:t xml:space="preserve"> </w:t>
      </w:r>
      <w:r w:rsidR="00001F44">
        <w:t>je</w:t>
      </w:r>
      <w:r w:rsidR="00001F44" w:rsidRPr="00001F44">
        <w:t xml:space="preserve"> </w:t>
      </w:r>
      <w:r w:rsidR="00001F44">
        <w:t>imalo</w:t>
      </w:r>
      <w:r w:rsidR="00001F44" w:rsidRPr="00001F44">
        <w:t xml:space="preserve"> </w:t>
      </w:r>
      <w:r w:rsidR="00001F44">
        <w:t>još</w:t>
      </w:r>
      <w:r w:rsidR="00001F44" w:rsidRPr="00001F44">
        <w:t xml:space="preserve"> </w:t>
      </w:r>
      <w:r w:rsidR="00001F44">
        <w:t>jedan</w:t>
      </w:r>
      <w:r w:rsidR="00001F44" w:rsidRPr="00001F44">
        <w:t xml:space="preserve"> </w:t>
      </w:r>
      <w:r w:rsidR="00001F44">
        <w:t>razlog</w:t>
      </w:r>
      <w:r w:rsidR="00001F44" w:rsidRPr="00001F44">
        <w:t xml:space="preserve">. </w:t>
      </w:r>
      <w:r w:rsidR="00001F44">
        <w:t>Ne</w:t>
      </w:r>
      <w:r w:rsidR="00001F44" w:rsidRPr="00001F44">
        <w:t xml:space="preserve"> </w:t>
      </w:r>
      <w:r w:rsidR="00001F44">
        <w:t>samo</w:t>
      </w:r>
      <w:r w:rsidR="00001F44" w:rsidRPr="00001F44">
        <w:t xml:space="preserve"> </w:t>
      </w:r>
      <w:r w:rsidR="00001F44">
        <w:t>da</w:t>
      </w:r>
      <w:r w:rsidR="00001F44" w:rsidRPr="00001F44">
        <w:t xml:space="preserve"> </w:t>
      </w:r>
      <w:r w:rsidR="00001F44">
        <w:t>odaju</w:t>
      </w:r>
      <w:r w:rsidR="00001F44" w:rsidRPr="00001F44">
        <w:t xml:space="preserve"> </w:t>
      </w:r>
      <w:r w:rsidR="00001F44">
        <w:t>počast</w:t>
      </w:r>
      <w:r w:rsidR="00001F44" w:rsidRPr="00001F44">
        <w:t xml:space="preserve"> </w:t>
      </w:r>
      <w:r w:rsidR="00001F44">
        <w:t>Tesli</w:t>
      </w:r>
      <w:r w:rsidR="00001F44" w:rsidRPr="00001F44">
        <w:t xml:space="preserve">, </w:t>
      </w:r>
      <w:r w:rsidR="00001F44">
        <w:t>uz</w:t>
      </w:r>
      <w:r w:rsidR="00001F44" w:rsidRPr="00001F44">
        <w:t xml:space="preserve"> </w:t>
      </w:r>
      <w:r w:rsidR="00001F44">
        <w:t>Idvorskog</w:t>
      </w:r>
      <w:r w:rsidR="00001F44" w:rsidRPr="00001F44">
        <w:t xml:space="preserve"> </w:t>
      </w:r>
      <w:r w:rsidR="00001F44">
        <w:t>Pupina</w:t>
      </w:r>
      <w:r w:rsidR="00001F44" w:rsidRPr="00001F44">
        <w:t xml:space="preserve">, </w:t>
      </w:r>
      <w:r>
        <w:t xml:space="preserve"> </w:t>
      </w:r>
      <w:r w:rsidR="00001F44">
        <w:t>izvesno</w:t>
      </w:r>
      <w:r w:rsidR="00001F44" w:rsidRPr="00001F44">
        <w:t xml:space="preserve"> </w:t>
      </w:r>
      <w:r w:rsidR="00001F44">
        <w:t>najpoznatijem</w:t>
      </w:r>
      <w:r w:rsidR="00001F44" w:rsidRPr="00001F44">
        <w:t xml:space="preserve"> </w:t>
      </w:r>
      <w:r w:rsidR="00001F44">
        <w:t>Srbinu</w:t>
      </w:r>
      <w:r w:rsidR="00001F44" w:rsidRPr="00001F44">
        <w:t xml:space="preserve"> </w:t>
      </w:r>
      <w:r w:rsidR="00001F44">
        <w:t>u</w:t>
      </w:r>
      <w:r w:rsidR="00001F44" w:rsidRPr="00001F44">
        <w:t xml:space="preserve"> </w:t>
      </w:r>
      <w:r w:rsidR="00001F44">
        <w:t>Novom</w:t>
      </w:r>
      <w:r w:rsidR="00001F44" w:rsidRPr="00001F44">
        <w:t xml:space="preserve"> </w:t>
      </w:r>
      <w:r w:rsidR="00001F44">
        <w:t>svetu</w:t>
      </w:r>
      <w:r w:rsidR="00001F44" w:rsidRPr="00001F44">
        <w:t xml:space="preserve"> </w:t>
      </w:r>
      <w:r w:rsidR="00001F44">
        <w:t>već</w:t>
      </w:r>
      <w:r w:rsidR="00001F44" w:rsidRPr="00001F44">
        <w:t xml:space="preserve"> </w:t>
      </w:r>
      <w:r w:rsidR="00001F44">
        <w:t>i</w:t>
      </w:r>
      <w:r w:rsidR="00001F44" w:rsidRPr="00001F44">
        <w:t xml:space="preserve"> </w:t>
      </w:r>
      <w:r w:rsidR="00001F44">
        <w:t>da</w:t>
      </w:r>
      <w:r w:rsidR="00001F44" w:rsidRPr="00001F44">
        <w:t xml:space="preserve"> </w:t>
      </w:r>
      <w:r w:rsidR="00001F44">
        <w:t>podsete</w:t>
      </w:r>
      <w:r w:rsidR="00001F44" w:rsidRPr="00001F44">
        <w:t xml:space="preserve"> </w:t>
      </w:r>
      <w:r w:rsidR="00001F44">
        <w:t>na</w:t>
      </w:r>
      <w:r w:rsidR="00001F44" w:rsidRPr="00001F44">
        <w:t xml:space="preserve"> </w:t>
      </w:r>
      <w:r w:rsidR="00001F44">
        <w:t>zvanično</w:t>
      </w:r>
      <w:r w:rsidR="00001F44" w:rsidRPr="00001F44">
        <w:t xml:space="preserve"> </w:t>
      </w:r>
      <w:r w:rsidR="00001F44">
        <w:t>prvog</w:t>
      </w:r>
      <w:r w:rsidR="00001F44" w:rsidRPr="00001F44">
        <w:t xml:space="preserve"> </w:t>
      </w:r>
      <w:r w:rsidR="00001F44">
        <w:t>Srbina</w:t>
      </w:r>
      <w:r w:rsidR="00001F44" w:rsidRPr="00001F44">
        <w:t xml:space="preserve"> </w:t>
      </w:r>
      <w:r w:rsidR="00001F44">
        <w:t>koji</w:t>
      </w:r>
      <w:r w:rsidR="00001F44" w:rsidRPr="00001F44">
        <w:t xml:space="preserve"> </w:t>
      </w:r>
      <w:r w:rsidR="00001F44">
        <w:t>je</w:t>
      </w:r>
      <w:r w:rsidR="00001F44" w:rsidRPr="00001F44">
        <w:t xml:space="preserve"> </w:t>
      </w:r>
      <w:r w:rsidR="00001F44">
        <w:t>iz</w:t>
      </w:r>
      <w:r w:rsidR="00001F44" w:rsidRPr="00001F44">
        <w:t xml:space="preserve"> </w:t>
      </w:r>
      <w:r w:rsidR="00001F44">
        <w:t>domaje</w:t>
      </w:r>
      <w:r w:rsidR="00001F44" w:rsidRPr="00001F44">
        <w:t xml:space="preserve"> </w:t>
      </w:r>
      <w:r w:rsidR="00001F44">
        <w:t>doputovao</w:t>
      </w:r>
      <w:r w:rsidR="00001F44" w:rsidRPr="00001F44">
        <w:t xml:space="preserve"> </w:t>
      </w:r>
      <w:r w:rsidR="00001F44">
        <w:t>da</w:t>
      </w:r>
      <w:r w:rsidR="00001F44" w:rsidRPr="00001F44">
        <w:t xml:space="preserve"> </w:t>
      </w:r>
      <w:r w:rsidR="00001F44">
        <w:t>odsanja</w:t>
      </w:r>
      <w:r w:rsidR="00001F44" w:rsidRPr="00001F44">
        <w:t xml:space="preserve"> </w:t>
      </w:r>
      <w:r w:rsidR="00001F44">
        <w:t>svoj</w:t>
      </w:r>
      <w:r w:rsidR="00001F44" w:rsidRPr="00001F44">
        <w:t xml:space="preserve"> </w:t>
      </w:r>
      <w:r w:rsidR="00001F44">
        <w:t>američki</w:t>
      </w:r>
      <w:r w:rsidR="00001F44" w:rsidRPr="00001F44">
        <w:t xml:space="preserve"> </w:t>
      </w:r>
      <w:r w:rsidR="00001F44">
        <w:t>san</w:t>
      </w:r>
      <w:r w:rsidR="00001F44" w:rsidRPr="00001F44">
        <w:t xml:space="preserve"> </w:t>
      </w:r>
      <w:r w:rsidR="00001F44">
        <w:t>Đorđa</w:t>
      </w:r>
      <w:r w:rsidR="00001F44" w:rsidRPr="00001F44">
        <w:t xml:space="preserve"> </w:t>
      </w:r>
      <w:r w:rsidR="00001F44">
        <w:t>Šagića</w:t>
      </w:r>
      <w:r w:rsidR="00001F44" w:rsidRPr="00001F44">
        <w:t>.</w:t>
      </w:r>
      <w:r>
        <w:t xml:space="preserve"> </w:t>
      </w:r>
      <w:r w:rsidR="00001F44">
        <w:t>Sremskokarlovački</w:t>
      </w:r>
      <w:r w:rsidR="00001F44" w:rsidRPr="00001F44">
        <w:t xml:space="preserve"> </w:t>
      </w:r>
      <w:r w:rsidR="00001F44">
        <w:t>bogoslov</w:t>
      </w:r>
      <w:r w:rsidR="00001F44" w:rsidRPr="00001F44">
        <w:t xml:space="preserve">, </w:t>
      </w:r>
      <w:r w:rsidR="00001F44">
        <w:t>erudita</w:t>
      </w:r>
      <w:r w:rsidR="00001F44" w:rsidRPr="00001F44">
        <w:t xml:space="preserve"> </w:t>
      </w:r>
      <w:r w:rsidR="00001F44">
        <w:t>kojem</w:t>
      </w:r>
      <w:r w:rsidR="00001F44" w:rsidRPr="00001F44">
        <w:t xml:space="preserve"> </w:t>
      </w:r>
      <w:r w:rsidR="00001F44">
        <w:t>je</w:t>
      </w:r>
      <w:r w:rsidR="00001F44" w:rsidRPr="00001F44">
        <w:t xml:space="preserve"> </w:t>
      </w:r>
      <w:r w:rsidR="00001F44">
        <w:t>život</w:t>
      </w:r>
      <w:r w:rsidR="00001F44" w:rsidRPr="00001F44">
        <w:t xml:space="preserve"> </w:t>
      </w:r>
      <w:r w:rsidR="00001F44">
        <w:t>doneo</w:t>
      </w:r>
      <w:r w:rsidR="00001F44" w:rsidRPr="00001F44">
        <w:t xml:space="preserve"> </w:t>
      </w:r>
      <w:r w:rsidR="00001F44">
        <w:t>epitet</w:t>
      </w:r>
      <w:r w:rsidR="00001F44" w:rsidRPr="00001F44">
        <w:t xml:space="preserve"> </w:t>
      </w:r>
      <w:r w:rsidR="00001F44">
        <w:t>avanturiste</w:t>
      </w:r>
      <w:r w:rsidR="00001F44" w:rsidRPr="00001F44">
        <w:t xml:space="preserve">, </w:t>
      </w:r>
      <w:r w:rsidR="00001F44">
        <w:t>na</w:t>
      </w:r>
      <w:r w:rsidR="00001F44" w:rsidRPr="00001F44">
        <w:t xml:space="preserve"> </w:t>
      </w:r>
      <w:r w:rsidR="00001F44">
        <w:t>tlo</w:t>
      </w:r>
      <w:r w:rsidR="00001F44" w:rsidRPr="00001F44">
        <w:t xml:space="preserve"> </w:t>
      </w:r>
      <w:r w:rsidR="00001F44">
        <w:t>SAD</w:t>
      </w:r>
      <w:r w:rsidR="00001F44" w:rsidRPr="00001F44">
        <w:t xml:space="preserve"> </w:t>
      </w:r>
      <w:r w:rsidR="00001F44">
        <w:t>je</w:t>
      </w:r>
      <w:r w:rsidR="00001F44" w:rsidRPr="00001F44">
        <w:t xml:space="preserve"> </w:t>
      </w:r>
      <w:r w:rsidR="00001F44">
        <w:t>kročio</w:t>
      </w:r>
      <w:r w:rsidR="00001F44" w:rsidRPr="00001F44">
        <w:t xml:space="preserve"> </w:t>
      </w:r>
      <w:r w:rsidR="00001F44">
        <w:t>baš</w:t>
      </w:r>
      <w:r w:rsidR="00001F44" w:rsidRPr="00001F44">
        <w:t xml:space="preserve"> </w:t>
      </w:r>
      <w:r w:rsidR="00001F44">
        <w:t>na</w:t>
      </w:r>
      <w:r w:rsidR="00001F44" w:rsidRPr="00001F44">
        <w:t xml:space="preserve"> </w:t>
      </w:r>
      <w:r w:rsidR="00001F44">
        <w:t>Vidovdan</w:t>
      </w:r>
      <w:r w:rsidR="00001F44" w:rsidRPr="00001F44">
        <w:t xml:space="preserve"> 1814, </w:t>
      </w:r>
      <w:r w:rsidR="00001F44">
        <w:t>a</w:t>
      </w:r>
      <w:r w:rsidR="00001F44" w:rsidRPr="00001F44">
        <w:t xml:space="preserve"> </w:t>
      </w:r>
      <w:r w:rsidR="00001F44">
        <w:t>mada</w:t>
      </w:r>
      <w:r w:rsidR="00001F44" w:rsidRPr="00001F44">
        <w:t xml:space="preserve"> </w:t>
      </w:r>
      <w:r w:rsidR="00001F44">
        <w:t>je</w:t>
      </w:r>
      <w:r w:rsidR="00001F44" w:rsidRPr="00001F44">
        <w:t xml:space="preserve"> </w:t>
      </w:r>
      <w:r w:rsidR="00001F44">
        <w:t>Srbadija</w:t>
      </w:r>
      <w:r w:rsidR="00001F44" w:rsidRPr="00001F44">
        <w:t xml:space="preserve"> </w:t>
      </w:r>
      <w:r w:rsidR="00001F44">
        <w:t>tražila</w:t>
      </w:r>
      <w:r w:rsidR="00001F44" w:rsidRPr="00001F44">
        <w:t xml:space="preserve"> </w:t>
      </w:r>
      <w:r w:rsidR="00001F44">
        <w:t>prekookeansku</w:t>
      </w:r>
      <w:r w:rsidR="00001F44" w:rsidRPr="00001F44">
        <w:t xml:space="preserve"> </w:t>
      </w:r>
      <w:r w:rsidR="00001F44">
        <w:t>sreću</w:t>
      </w:r>
      <w:r w:rsidR="00001F44" w:rsidRPr="00001F44">
        <w:t xml:space="preserve"> </w:t>
      </w:r>
      <w:r w:rsidR="00001F44">
        <w:t>i</w:t>
      </w:r>
      <w:r w:rsidR="00001F44" w:rsidRPr="00001F44">
        <w:t xml:space="preserve"> </w:t>
      </w:r>
      <w:r w:rsidR="00001F44">
        <w:t>pre</w:t>
      </w:r>
      <w:r w:rsidR="00001F44" w:rsidRPr="00001F44">
        <w:t xml:space="preserve"> </w:t>
      </w:r>
      <w:r w:rsidR="00001F44">
        <w:t>njega</w:t>
      </w:r>
      <w:r w:rsidR="00001F44" w:rsidRPr="00001F44">
        <w:t xml:space="preserve">, </w:t>
      </w:r>
      <w:r w:rsidR="00001F44">
        <w:t>zvanični</w:t>
      </w:r>
      <w:r w:rsidR="00001F44" w:rsidRPr="00001F44">
        <w:t xml:space="preserve"> </w:t>
      </w:r>
      <w:r w:rsidR="00001F44">
        <w:t>dokumenti</w:t>
      </w:r>
      <w:r w:rsidR="00001F44" w:rsidRPr="00001F44">
        <w:t xml:space="preserve"> </w:t>
      </w:r>
      <w:r w:rsidR="00001F44">
        <w:t>svedoče</w:t>
      </w:r>
      <w:r w:rsidR="00001F44" w:rsidRPr="00001F44">
        <w:t xml:space="preserve"> </w:t>
      </w:r>
      <w:r w:rsidR="00001F44">
        <w:t>da</w:t>
      </w:r>
      <w:r w:rsidR="00001F44" w:rsidRPr="00001F44">
        <w:t xml:space="preserve"> </w:t>
      </w:r>
      <w:r w:rsidR="00001F44">
        <w:t>je</w:t>
      </w:r>
      <w:r w:rsidR="00001F44" w:rsidRPr="00001F44">
        <w:t xml:space="preserve"> </w:t>
      </w:r>
      <w:r w:rsidR="00001F44">
        <w:t>on</w:t>
      </w:r>
      <w:r w:rsidR="00001F44" w:rsidRPr="00001F44">
        <w:t xml:space="preserve"> </w:t>
      </w:r>
      <w:r w:rsidR="00001F44">
        <w:t>ipak</w:t>
      </w:r>
      <w:r w:rsidR="00001F44" w:rsidRPr="00001F44">
        <w:t xml:space="preserve"> </w:t>
      </w:r>
      <w:r w:rsidR="00001F44">
        <w:t>prvi</w:t>
      </w:r>
      <w:r w:rsidR="00001F44" w:rsidRPr="00001F44">
        <w:t xml:space="preserve">. </w:t>
      </w:r>
      <w:r w:rsidR="00001F44">
        <w:t>O</w:t>
      </w:r>
      <w:r w:rsidR="00001F44" w:rsidRPr="00001F44">
        <w:t xml:space="preserve"> </w:t>
      </w:r>
      <w:r w:rsidR="00001F44">
        <w:t>njegovom</w:t>
      </w:r>
      <w:r w:rsidR="00001F44" w:rsidRPr="00001F44">
        <w:t xml:space="preserve"> </w:t>
      </w:r>
      <w:r w:rsidR="00001F44">
        <w:t>burnom</w:t>
      </w:r>
      <w:r w:rsidR="00001F44" w:rsidRPr="00001F44">
        <w:t xml:space="preserve"> </w:t>
      </w:r>
      <w:r w:rsidR="00001F44">
        <w:t>životu</w:t>
      </w:r>
      <w:r w:rsidR="00001F44" w:rsidRPr="00001F44">
        <w:t xml:space="preserve"> </w:t>
      </w:r>
      <w:r w:rsidR="00001F44">
        <w:t>još</w:t>
      </w:r>
      <w:r w:rsidR="00001F44" w:rsidRPr="00001F44">
        <w:t xml:space="preserve"> </w:t>
      </w:r>
      <w:r w:rsidR="00001F44">
        <w:t>pre</w:t>
      </w:r>
      <w:r w:rsidR="00001F44" w:rsidRPr="00001F44">
        <w:t xml:space="preserve"> 13 </w:t>
      </w:r>
      <w:r w:rsidR="00001F44">
        <w:t>godina</w:t>
      </w:r>
      <w:r w:rsidR="00001F44" w:rsidRPr="00001F44">
        <w:t xml:space="preserve"> </w:t>
      </w:r>
      <w:r w:rsidR="00001F44">
        <w:t>Vladislav</w:t>
      </w:r>
      <w:r w:rsidR="00001F44" w:rsidRPr="00001F44">
        <w:t xml:space="preserve"> </w:t>
      </w:r>
      <w:r w:rsidR="00001F44">
        <w:t>Bajac</w:t>
      </w:r>
      <w:r w:rsidR="00001F44" w:rsidRPr="00001F44">
        <w:t xml:space="preserve"> </w:t>
      </w:r>
      <w:r w:rsidR="00001F44">
        <w:t>je</w:t>
      </w:r>
      <w:r w:rsidR="00001F44" w:rsidRPr="00001F44">
        <w:t xml:space="preserve"> </w:t>
      </w:r>
      <w:r w:rsidR="00001F44">
        <w:t>napisao</w:t>
      </w:r>
      <w:r w:rsidR="00001F44" w:rsidRPr="00001F44">
        <w:t xml:space="preserve"> </w:t>
      </w:r>
      <w:r w:rsidR="00001F44">
        <w:t>knjigu</w:t>
      </w:r>
      <w:r w:rsidR="00001F44" w:rsidRPr="00001F44">
        <w:t xml:space="preserve"> „</w:t>
      </w:r>
      <w:r w:rsidR="00001F44">
        <w:t>Bekstvo</w:t>
      </w:r>
      <w:r w:rsidR="00001F44" w:rsidRPr="00001F44">
        <w:t xml:space="preserve"> </w:t>
      </w:r>
      <w:r w:rsidR="00001F44">
        <w:t>od</w:t>
      </w:r>
      <w:r w:rsidR="00001F44" w:rsidRPr="00001F44">
        <w:t xml:space="preserve"> </w:t>
      </w:r>
      <w:r w:rsidR="00001F44">
        <w:t>biografije</w:t>
      </w:r>
      <w:r w:rsidR="00001F44" w:rsidRPr="00001F44">
        <w:t xml:space="preserve">”, </w:t>
      </w:r>
      <w:r w:rsidR="00001F44">
        <w:t>Šagićem</w:t>
      </w:r>
      <w:r w:rsidR="00001F44" w:rsidRPr="00001F44">
        <w:t xml:space="preserve"> </w:t>
      </w:r>
      <w:r w:rsidR="00001F44">
        <w:t>je</w:t>
      </w:r>
      <w:r w:rsidR="00001F44" w:rsidRPr="00001F44">
        <w:t xml:space="preserve"> </w:t>
      </w:r>
      <w:r w:rsidR="00001F44">
        <w:t>inspirisan</w:t>
      </w:r>
      <w:r w:rsidR="00001F44" w:rsidRPr="00001F44">
        <w:t xml:space="preserve"> </w:t>
      </w:r>
      <w:r w:rsidR="00001F44">
        <w:t>i</w:t>
      </w:r>
      <w:r w:rsidR="00001F44" w:rsidRPr="00001F44">
        <w:t xml:space="preserve"> </w:t>
      </w:r>
      <w:r w:rsidR="00001F44">
        <w:t>roman</w:t>
      </w:r>
      <w:r w:rsidR="00001F44" w:rsidRPr="00001F44">
        <w:t xml:space="preserve"> „</w:t>
      </w:r>
      <w:r w:rsidR="00001F44">
        <w:t>Imigrant</w:t>
      </w:r>
      <w:r w:rsidR="00001F44" w:rsidRPr="00001F44">
        <w:t xml:space="preserve">” </w:t>
      </w:r>
      <w:r w:rsidR="00001F44">
        <w:t>Aleksandra</w:t>
      </w:r>
      <w:r w:rsidR="00001F44" w:rsidRPr="00001F44">
        <w:t xml:space="preserve"> </w:t>
      </w:r>
      <w:r w:rsidR="00001F44">
        <w:t>Slavkovića</w:t>
      </w:r>
      <w:r w:rsidR="00001F44" w:rsidRPr="00001F44">
        <w:t xml:space="preserve">, </w:t>
      </w:r>
      <w:r w:rsidR="00001F44">
        <w:t>a</w:t>
      </w:r>
      <w:r w:rsidR="00001F44" w:rsidRPr="00001F44">
        <w:t xml:space="preserve"> </w:t>
      </w:r>
      <w:r w:rsidR="00001F44">
        <w:t>o</w:t>
      </w:r>
      <w:r w:rsidR="00001F44" w:rsidRPr="00001F44">
        <w:t xml:space="preserve"> </w:t>
      </w:r>
      <w:r w:rsidR="00001F44">
        <w:t>minulom</w:t>
      </w:r>
      <w:r w:rsidR="00001F44" w:rsidRPr="00001F44">
        <w:t xml:space="preserve"> </w:t>
      </w:r>
      <w:r w:rsidR="00001F44">
        <w:t>Vidovdanu</w:t>
      </w:r>
      <w:r w:rsidR="00001F44" w:rsidRPr="00001F44">
        <w:t xml:space="preserve"> </w:t>
      </w:r>
      <w:r w:rsidR="00001F44">
        <w:t>u</w:t>
      </w:r>
      <w:r w:rsidR="00001F44" w:rsidRPr="00001F44">
        <w:t xml:space="preserve"> </w:t>
      </w:r>
      <w:r w:rsidR="00001F44">
        <w:t>prvoj</w:t>
      </w:r>
      <w:r w:rsidR="00001F44" w:rsidRPr="00001F44">
        <w:t xml:space="preserve"> </w:t>
      </w:r>
      <w:r w:rsidR="00001F44">
        <w:t>američkoj</w:t>
      </w:r>
      <w:r w:rsidR="00001F44" w:rsidRPr="00001F44">
        <w:t xml:space="preserve"> </w:t>
      </w:r>
      <w:r w:rsidR="00001F44">
        <w:t>prestonici</w:t>
      </w:r>
      <w:r w:rsidR="00001F44" w:rsidRPr="00001F44">
        <w:t xml:space="preserve">, </w:t>
      </w:r>
      <w:r w:rsidR="00001F44">
        <w:t>Filadelfiji</w:t>
      </w:r>
      <w:r w:rsidR="00001F44" w:rsidRPr="00001F44">
        <w:t xml:space="preserve">, </w:t>
      </w:r>
      <w:r w:rsidR="00001F44">
        <w:t>premijerno</w:t>
      </w:r>
      <w:r w:rsidR="00001F44" w:rsidRPr="00001F44">
        <w:t xml:space="preserve"> </w:t>
      </w:r>
      <w:r w:rsidR="00001F44">
        <w:t>je</w:t>
      </w:r>
      <w:r w:rsidR="00001F44" w:rsidRPr="00001F44">
        <w:t xml:space="preserve"> </w:t>
      </w:r>
      <w:r w:rsidR="00001F44">
        <w:t>prikazan</w:t>
      </w:r>
      <w:r w:rsidR="00001F44" w:rsidRPr="00001F44">
        <w:t xml:space="preserve"> </w:t>
      </w:r>
      <w:r w:rsidR="00001F44">
        <w:t>i</w:t>
      </w:r>
      <w:r w:rsidR="00001F44" w:rsidRPr="00001F44">
        <w:t xml:space="preserve"> </w:t>
      </w:r>
      <w:r w:rsidR="00001F44">
        <w:t>dokumentarac</w:t>
      </w:r>
      <w:r w:rsidR="00001F44" w:rsidRPr="00001F44">
        <w:t xml:space="preserve">  </w:t>
      </w:r>
      <w:r w:rsidR="00001F44">
        <w:t>Miodraga</w:t>
      </w:r>
      <w:r w:rsidR="00001F44" w:rsidRPr="00001F44">
        <w:t xml:space="preserve"> </w:t>
      </w:r>
      <w:r w:rsidR="00001F44">
        <w:t>Kolarića</w:t>
      </w:r>
      <w:r w:rsidR="00001F44" w:rsidRPr="00001F44">
        <w:t xml:space="preserve"> </w:t>
      </w:r>
      <w:r w:rsidR="00001F44">
        <w:t>posvećen</w:t>
      </w:r>
      <w:r w:rsidR="00001F44" w:rsidRPr="00001F44">
        <w:t xml:space="preserve"> </w:t>
      </w:r>
      <w:r w:rsidR="00001F44">
        <w:t>čoveku</w:t>
      </w:r>
      <w:r w:rsidR="00001F44" w:rsidRPr="00001F44">
        <w:t xml:space="preserve"> </w:t>
      </w:r>
      <w:r w:rsidR="00001F44">
        <w:t>koji</w:t>
      </w:r>
      <w:r w:rsidR="00001F44" w:rsidRPr="00001F44">
        <w:t xml:space="preserve"> </w:t>
      </w:r>
      <w:r w:rsidR="00001F44">
        <w:t>je</w:t>
      </w:r>
      <w:r w:rsidR="00001F44" w:rsidRPr="00001F44">
        <w:t xml:space="preserve"> </w:t>
      </w:r>
      <w:r w:rsidR="00001F44">
        <w:t>s</w:t>
      </w:r>
      <w:r w:rsidR="00001F44" w:rsidRPr="00001F44">
        <w:t xml:space="preserve"> </w:t>
      </w:r>
      <w:r w:rsidR="00001F44">
        <w:t>drugim</w:t>
      </w:r>
      <w:r w:rsidR="00001F44" w:rsidRPr="00001F44">
        <w:t xml:space="preserve"> </w:t>
      </w:r>
      <w:r w:rsidR="00001F44">
        <w:t>pionirima</w:t>
      </w:r>
      <w:r w:rsidR="00001F44" w:rsidRPr="00001F44">
        <w:t xml:space="preserve"> </w:t>
      </w:r>
      <w:r w:rsidR="00001F44">
        <w:t>buduće</w:t>
      </w:r>
      <w:r w:rsidR="00001F44" w:rsidRPr="00001F44">
        <w:t xml:space="preserve"> </w:t>
      </w:r>
      <w:r w:rsidR="00001F44">
        <w:t>velesile</w:t>
      </w:r>
      <w:r w:rsidR="00001F44" w:rsidRPr="00001F44">
        <w:t xml:space="preserve"> </w:t>
      </w:r>
      <w:r w:rsidR="00001F44">
        <w:t>kreirao</w:t>
      </w:r>
      <w:r w:rsidR="00001F44" w:rsidRPr="00001F44">
        <w:t xml:space="preserve"> </w:t>
      </w:r>
      <w:r w:rsidR="00001F44">
        <w:t>današnju</w:t>
      </w:r>
      <w:r w:rsidR="00001F44" w:rsidRPr="00001F44">
        <w:t xml:space="preserve"> </w:t>
      </w:r>
      <w:r w:rsidR="00001F44">
        <w:t>mapu</w:t>
      </w:r>
      <w:r w:rsidR="00001F44" w:rsidRPr="00001F44">
        <w:t xml:space="preserve"> </w:t>
      </w:r>
      <w:r w:rsidR="00001F44">
        <w:t>države</w:t>
      </w:r>
      <w:r w:rsidR="00001F44" w:rsidRPr="00001F44">
        <w:t>.</w:t>
      </w:r>
    </w:p>
    <w:p w:rsidR="00A8499F" w:rsidRDefault="00001F44" w:rsidP="00A8499F">
      <w:pPr>
        <w:ind w:firstLine="720"/>
        <w:jc w:val="both"/>
      </w:pPr>
      <w:r>
        <w:t>Šagić</w:t>
      </w:r>
      <w:r w:rsidRPr="00001F44">
        <w:t xml:space="preserve"> </w:t>
      </w:r>
      <w:r>
        <w:t>je</w:t>
      </w:r>
      <w:r w:rsidRPr="00001F44">
        <w:t xml:space="preserve"> </w:t>
      </w:r>
      <w:r>
        <w:t>rođen</w:t>
      </w:r>
      <w:r w:rsidRPr="00001F44">
        <w:t xml:space="preserve"> 30. </w:t>
      </w:r>
      <w:r>
        <w:t>aprila</w:t>
      </w:r>
      <w:r w:rsidRPr="00001F44">
        <w:t xml:space="preserve"> 1795. </w:t>
      </w:r>
      <w:r>
        <w:t>u</w:t>
      </w:r>
      <w:r w:rsidRPr="00001F44">
        <w:t xml:space="preserve"> </w:t>
      </w:r>
      <w:r>
        <w:t>današnjem</w:t>
      </w:r>
      <w:r w:rsidRPr="00001F44">
        <w:t xml:space="preserve"> </w:t>
      </w:r>
      <w:r>
        <w:t>Sekešfehervaru</w:t>
      </w:r>
      <w:r w:rsidRPr="00001F44">
        <w:t xml:space="preserve"> – </w:t>
      </w:r>
      <w:r>
        <w:t>po</w:t>
      </w:r>
      <w:r w:rsidRPr="00001F44">
        <w:t xml:space="preserve"> </w:t>
      </w:r>
      <w:r>
        <w:t>srpski</w:t>
      </w:r>
      <w:r w:rsidRPr="00001F44">
        <w:t xml:space="preserve"> </w:t>
      </w:r>
      <w:r>
        <w:t>Stonom</w:t>
      </w:r>
      <w:r w:rsidRPr="00001F44">
        <w:t xml:space="preserve"> </w:t>
      </w:r>
      <w:r>
        <w:t>Beogradu</w:t>
      </w:r>
      <w:r w:rsidRPr="00001F44">
        <w:t xml:space="preserve"> – </w:t>
      </w:r>
      <w:r>
        <w:t>i</w:t>
      </w:r>
      <w:r w:rsidRPr="00001F44">
        <w:t xml:space="preserve"> </w:t>
      </w:r>
      <w:r>
        <w:t>po</w:t>
      </w:r>
      <w:r w:rsidRPr="00001F44">
        <w:t xml:space="preserve"> </w:t>
      </w:r>
      <w:r>
        <w:t>želji</w:t>
      </w:r>
      <w:r w:rsidRPr="00001F44">
        <w:t xml:space="preserve"> </w:t>
      </w:r>
      <w:r>
        <w:t>roditelja</w:t>
      </w:r>
      <w:r w:rsidRPr="00001F44">
        <w:t xml:space="preserve">, </w:t>
      </w:r>
      <w:r>
        <w:t>nakon</w:t>
      </w:r>
      <w:r w:rsidRPr="00001F44">
        <w:t xml:space="preserve"> </w:t>
      </w:r>
      <w:r>
        <w:t>osmoljetke</w:t>
      </w:r>
      <w:r w:rsidRPr="00001F44">
        <w:t xml:space="preserve"> </w:t>
      </w:r>
      <w:r>
        <w:t>krenuo</w:t>
      </w:r>
      <w:r w:rsidRPr="00001F44">
        <w:t xml:space="preserve"> </w:t>
      </w:r>
      <w:r>
        <w:t>u</w:t>
      </w:r>
      <w:r w:rsidRPr="00001F44">
        <w:t xml:space="preserve"> </w:t>
      </w:r>
      <w:r>
        <w:t>karlovačku</w:t>
      </w:r>
      <w:r w:rsidRPr="00001F44">
        <w:t xml:space="preserve"> </w:t>
      </w:r>
      <w:r>
        <w:t>Bogosloviju</w:t>
      </w:r>
      <w:r w:rsidRPr="00001F44">
        <w:t xml:space="preserve">. </w:t>
      </w:r>
      <w:r>
        <w:t>Nemirnog</w:t>
      </w:r>
      <w:r w:rsidRPr="00001F44">
        <w:t xml:space="preserve"> </w:t>
      </w:r>
      <w:r>
        <w:t>duha</w:t>
      </w:r>
      <w:r w:rsidRPr="00001F44">
        <w:t xml:space="preserve"> </w:t>
      </w:r>
      <w:r>
        <w:t>i</w:t>
      </w:r>
      <w:r w:rsidRPr="00001F44">
        <w:t xml:space="preserve"> </w:t>
      </w:r>
      <w:r>
        <w:t>sklon</w:t>
      </w:r>
      <w:r w:rsidRPr="00001F44">
        <w:t xml:space="preserve"> </w:t>
      </w:r>
      <w:r>
        <w:t>nestašlucima</w:t>
      </w:r>
      <w:r w:rsidRPr="00001F44">
        <w:t xml:space="preserve"> </w:t>
      </w:r>
      <w:r>
        <w:t>a</w:t>
      </w:r>
      <w:r w:rsidRPr="00001F44">
        <w:t xml:space="preserve"> </w:t>
      </w:r>
      <w:r>
        <w:t>izrazito</w:t>
      </w:r>
      <w:r w:rsidRPr="00001F44">
        <w:t xml:space="preserve"> </w:t>
      </w:r>
      <w:r>
        <w:t>talentovan</w:t>
      </w:r>
      <w:r w:rsidRPr="00001F44">
        <w:t xml:space="preserve"> </w:t>
      </w:r>
      <w:r>
        <w:t>za</w:t>
      </w:r>
      <w:r w:rsidRPr="00001F44">
        <w:t xml:space="preserve"> </w:t>
      </w:r>
      <w:r>
        <w:t>jezike</w:t>
      </w:r>
      <w:r w:rsidRPr="00001F44">
        <w:t xml:space="preserve"> </w:t>
      </w:r>
      <w:r>
        <w:t>i</w:t>
      </w:r>
      <w:r w:rsidRPr="00001F44">
        <w:t xml:space="preserve"> </w:t>
      </w:r>
      <w:r>
        <w:t>filozofiju</w:t>
      </w:r>
      <w:r w:rsidRPr="00001F44">
        <w:t xml:space="preserve">, </w:t>
      </w:r>
      <w:r>
        <w:t>pri</w:t>
      </w:r>
      <w:r w:rsidRPr="00001F44">
        <w:t xml:space="preserve"> </w:t>
      </w:r>
      <w:r>
        <w:t>tome</w:t>
      </w:r>
      <w:r w:rsidRPr="00001F44">
        <w:t xml:space="preserve"> </w:t>
      </w:r>
      <w:r>
        <w:t>zadojen</w:t>
      </w:r>
      <w:r w:rsidRPr="00001F44">
        <w:t xml:space="preserve"> </w:t>
      </w:r>
      <w:r>
        <w:t>idejom</w:t>
      </w:r>
      <w:r w:rsidRPr="00001F44">
        <w:t xml:space="preserve"> </w:t>
      </w:r>
      <w:r>
        <w:t>nacionalnog</w:t>
      </w:r>
      <w:r w:rsidRPr="00001F44">
        <w:t xml:space="preserve"> </w:t>
      </w:r>
      <w:r>
        <w:t>oslobođenja</w:t>
      </w:r>
      <w:r w:rsidRPr="00001F44">
        <w:t xml:space="preserve">, </w:t>
      </w:r>
      <w:r>
        <w:t>njegov</w:t>
      </w:r>
      <w:r w:rsidRPr="00001F44">
        <w:t xml:space="preserve"> </w:t>
      </w:r>
      <w:r>
        <w:t>profesor</w:t>
      </w:r>
      <w:r w:rsidRPr="00001F44">
        <w:t xml:space="preserve"> </w:t>
      </w:r>
      <w:r>
        <w:t>nemačkog</w:t>
      </w:r>
      <w:r w:rsidRPr="00001F44">
        <w:t xml:space="preserve">, </w:t>
      </w:r>
      <w:r>
        <w:t>italijanskog</w:t>
      </w:r>
      <w:r w:rsidRPr="00001F44">
        <w:t xml:space="preserve"> </w:t>
      </w:r>
      <w:r>
        <w:t>i</w:t>
      </w:r>
      <w:r w:rsidRPr="00001F44">
        <w:t xml:space="preserve"> </w:t>
      </w:r>
      <w:r>
        <w:t>engleskog</w:t>
      </w:r>
      <w:r w:rsidRPr="00001F44">
        <w:t xml:space="preserve"> </w:t>
      </w:r>
      <w:r>
        <w:t>Bora</w:t>
      </w:r>
      <w:r w:rsidRPr="00001F44">
        <w:t xml:space="preserve"> </w:t>
      </w:r>
      <w:r>
        <w:t>Dejanović</w:t>
      </w:r>
      <w:r w:rsidRPr="00001F44">
        <w:t xml:space="preserve"> </w:t>
      </w:r>
      <w:r>
        <w:t>nije</w:t>
      </w:r>
      <w:r w:rsidRPr="00001F44">
        <w:t xml:space="preserve"> </w:t>
      </w:r>
      <w:r>
        <w:t>mnogo</w:t>
      </w:r>
      <w:r w:rsidRPr="00001F44">
        <w:t xml:space="preserve"> </w:t>
      </w:r>
      <w:r>
        <w:t>dvojio</w:t>
      </w:r>
      <w:r w:rsidRPr="00001F44">
        <w:t xml:space="preserve"> </w:t>
      </w:r>
      <w:r>
        <w:t>kad</w:t>
      </w:r>
      <w:r w:rsidRPr="00001F44">
        <w:t xml:space="preserve"> </w:t>
      </w:r>
      <w:r>
        <w:t>mu</w:t>
      </w:r>
      <w:r w:rsidRPr="00001F44">
        <w:t xml:space="preserve"> </w:t>
      </w:r>
      <w:r>
        <w:t>je</w:t>
      </w:r>
      <w:r w:rsidRPr="00001F44">
        <w:t xml:space="preserve"> </w:t>
      </w:r>
      <w:r>
        <w:t>taj</w:t>
      </w:r>
      <w:r w:rsidRPr="00001F44">
        <w:t xml:space="preserve"> </w:t>
      </w:r>
      <w:r>
        <w:t>mladac</w:t>
      </w:r>
      <w:r w:rsidRPr="00001F44">
        <w:t xml:space="preserve"> </w:t>
      </w:r>
      <w:r>
        <w:t>došao</w:t>
      </w:r>
      <w:r w:rsidRPr="00001F44">
        <w:t xml:space="preserve"> </w:t>
      </w:r>
      <w:r>
        <w:t>po</w:t>
      </w:r>
      <w:r w:rsidRPr="00001F44">
        <w:t xml:space="preserve"> </w:t>
      </w:r>
      <w:r>
        <w:t>savet</w:t>
      </w:r>
      <w:r w:rsidRPr="00001F44">
        <w:t xml:space="preserve"> </w:t>
      </w:r>
      <w:r>
        <w:t>da</w:t>
      </w:r>
      <w:r w:rsidRPr="00001F44">
        <w:t xml:space="preserve"> </w:t>
      </w:r>
      <w:r>
        <w:t>li</w:t>
      </w:r>
      <w:r w:rsidRPr="00001F44">
        <w:t xml:space="preserve"> </w:t>
      </w:r>
      <w:r>
        <w:t>da</w:t>
      </w:r>
      <w:r w:rsidRPr="00001F44">
        <w:t xml:space="preserve"> </w:t>
      </w:r>
      <w:r>
        <w:t>završi</w:t>
      </w:r>
      <w:r w:rsidRPr="00001F44">
        <w:t xml:space="preserve"> </w:t>
      </w:r>
      <w:r>
        <w:t>škole</w:t>
      </w:r>
      <w:r w:rsidRPr="00001F44">
        <w:t xml:space="preserve"> </w:t>
      </w:r>
      <w:r>
        <w:t>ili</w:t>
      </w:r>
      <w:r w:rsidRPr="00001F44">
        <w:t xml:space="preserve"> </w:t>
      </w:r>
      <w:r>
        <w:t>se</w:t>
      </w:r>
      <w:r w:rsidRPr="00001F44">
        <w:t xml:space="preserve"> </w:t>
      </w:r>
      <w:r>
        <w:t>odmetne</w:t>
      </w:r>
      <w:r w:rsidRPr="00001F44">
        <w:t xml:space="preserve"> </w:t>
      </w:r>
      <w:r>
        <w:t>preko</w:t>
      </w:r>
      <w:r w:rsidRPr="00001F44">
        <w:t xml:space="preserve"> </w:t>
      </w:r>
      <w:r>
        <w:t>reke</w:t>
      </w:r>
      <w:r w:rsidRPr="00001F44">
        <w:t xml:space="preserve">, </w:t>
      </w:r>
      <w:r>
        <w:t>u</w:t>
      </w:r>
      <w:r w:rsidRPr="00001F44">
        <w:t xml:space="preserve"> </w:t>
      </w:r>
      <w:r>
        <w:t>redove</w:t>
      </w:r>
      <w:r w:rsidRPr="00001F44">
        <w:t xml:space="preserve"> </w:t>
      </w:r>
      <w:r>
        <w:t>Karađorđevih</w:t>
      </w:r>
      <w:r w:rsidRPr="00001F44">
        <w:t xml:space="preserve"> </w:t>
      </w:r>
      <w:r>
        <w:t>ustanika</w:t>
      </w:r>
      <w:r w:rsidRPr="00001F44">
        <w:t xml:space="preserve">. </w:t>
      </w:r>
      <w:r>
        <w:t>Prešavši</w:t>
      </w:r>
      <w:r w:rsidRPr="00001F44">
        <w:t xml:space="preserve"> </w:t>
      </w:r>
      <w:r>
        <w:t>kod</w:t>
      </w:r>
      <w:r w:rsidRPr="00001F44">
        <w:t xml:space="preserve"> </w:t>
      </w:r>
      <w:r>
        <w:t>Zemuna</w:t>
      </w:r>
      <w:r w:rsidRPr="00001F44">
        <w:t xml:space="preserve"> </w:t>
      </w:r>
      <w:r>
        <w:t>u</w:t>
      </w:r>
      <w:r w:rsidRPr="00001F44">
        <w:t xml:space="preserve"> </w:t>
      </w:r>
      <w:r>
        <w:t>Srbiju</w:t>
      </w:r>
      <w:r w:rsidRPr="00001F44">
        <w:t xml:space="preserve">, </w:t>
      </w:r>
      <w:r>
        <w:t>u</w:t>
      </w:r>
      <w:r w:rsidRPr="00001F44">
        <w:t xml:space="preserve"> </w:t>
      </w:r>
      <w:r>
        <w:t>kojoj</w:t>
      </w:r>
      <w:r w:rsidRPr="00001F44">
        <w:t xml:space="preserve"> </w:t>
      </w:r>
      <w:r>
        <w:t>je</w:t>
      </w:r>
      <w:r w:rsidRPr="00001F44">
        <w:t xml:space="preserve"> </w:t>
      </w:r>
      <w:r>
        <w:t>ustanak</w:t>
      </w:r>
      <w:r w:rsidRPr="00001F44">
        <w:t xml:space="preserve"> </w:t>
      </w:r>
      <w:r>
        <w:t>bio</w:t>
      </w:r>
      <w:r w:rsidRPr="00001F44">
        <w:t xml:space="preserve"> </w:t>
      </w:r>
      <w:r>
        <w:t>na</w:t>
      </w:r>
      <w:r w:rsidRPr="00001F44">
        <w:t xml:space="preserve"> </w:t>
      </w:r>
      <w:r>
        <w:t>umoru</w:t>
      </w:r>
      <w:r w:rsidRPr="00001F44">
        <w:t xml:space="preserve">, </w:t>
      </w:r>
      <w:r>
        <w:t>Šagić</w:t>
      </w:r>
      <w:r w:rsidRPr="00001F44">
        <w:t xml:space="preserve"> </w:t>
      </w:r>
      <w:r>
        <w:t>se</w:t>
      </w:r>
      <w:r w:rsidRPr="00001F44">
        <w:t xml:space="preserve">, </w:t>
      </w:r>
      <w:r>
        <w:t>razočaran</w:t>
      </w:r>
      <w:r w:rsidRPr="00001F44">
        <w:t xml:space="preserve">, </w:t>
      </w:r>
      <w:r>
        <w:t>vrlo</w:t>
      </w:r>
      <w:r w:rsidRPr="00001F44">
        <w:t xml:space="preserve"> </w:t>
      </w:r>
      <w:r>
        <w:t>brzo</w:t>
      </w:r>
      <w:r w:rsidRPr="00001F44">
        <w:t xml:space="preserve"> </w:t>
      </w:r>
      <w:r>
        <w:t>vraća</w:t>
      </w:r>
      <w:r w:rsidRPr="00001F44">
        <w:t xml:space="preserve"> </w:t>
      </w:r>
      <w:r>
        <w:t>i</w:t>
      </w:r>
      <w:r w:rsidRPr="00001F44">
        <w:t xml:space="preserve"> </w:t>
      </w:r>
      <w:r>
        <w:t>odlazi</w:t>
      </w:r>
      <w:r w:rsidRPr="00001F44">
        <w:t xml:space="preserve"> </w:t>
      </w:r>
      <w:r>
        <w:t>da</w:t>
      </w:r>
      <w:r w:rsidRPr="00001F44">
        <w:t xml:space="preserve"> </w:t>
      </w:r>
      <w:r>
        <w:t>prošparta</w:t>
      </w:r>
      <w:r w:rsidRPr="00001F44">
        <w:t xml:space="preserve"> </w:t>
      </w:r>
      <w:r>
        <w:t>Evropom</w:t>
      </w:r>
      <w:r w:rsidRPr="00001F44">
        <w:t xml:space="preserve">, </w:t>
      </w:r>
      <w:r>
        <w:t>prvenstveno</w:t>
      </w:r>
      <w:r w:rsidRPr="00001F44">
        <w:t xml:space="preserve"> </w:t>
      </w:r>
      <w:r>
        <w:t>Nemačkom</w:t>
      </w:r>
      <w:r w:rsidRPr="00001F44">
        <w:t xml:space="preserve">, </w:t>
      </w:r>
      <w:r>
        <w:t>gde</w:t>
      </w:r>
      <w:r w:rsidRPr="00001F44">
        <w:t xml:space="preserve"> </w:t>
      </w:r>
      <w:r>
        <w:t>menja</w:t>
      </w:r>
      <w:r w:rsidRPr="00001F44">
        <w:t xml:space="preserve"> </w:t>
      </w:r>
      <w:r>
        <w:t>ime</w:t>
      </w:r>
      <w:r w:rsidRPr="00001F44">
        <w:t xml:space="preserve"> </w:t>
      </w:r>
      <w:r>
        <w:t>u</w:t>
      </w:r>
      <w:r w:rsidRPr="00001F44">
        <w:t xml:space="preserve"> </w:t>
      </w:r>
      <w:r>
        <w:t>Đorđe</w:t>
      </w:r>
      <w:r w:rsidRPr="00001F44">
        <w:t xml:space="preserve"> </w:t>
      </w:r>
      <w:r>
        <w:t>Ribar</w:t>
      </w:r>
      <w:r w:rsidRPr="00001F44">
        <w:t xml:space="preserve">, </w:t>
      </w:r>
      <w:r>
        <w:t>a</w:t>
      </w:r>
      <w:r w:rsidRPr="00001F44">
        <w:t xml:space="preserve"> </w:t>
      </w:r>
      <w:r>
        <w:t>potom</w:t>
      </w:r>
      <w:r w:rsidRPr="00001F44">
        <w:t xml:space="preserve"> </w:t>
      </w:r>
      <w:r>
        <w:t>ga</w:t>
      </w:r>
      <w:r w:rsidRPr="00001F44">
        <w:t xml:space="preserve"> </w:t>
      </w:r>
      <w:r>
        <w:t>germanizuje</w:t>
      </w:r>
      <w:r w:rsidRPr="00001F44">
        <w:t xml:space="preserve"> </w:t>
      </w:r>
      <w:r>
        <w:t>u</w:t>
      </w:r>
      <w:r w:rsidRPr="00001F44">
        <w:t xml:space="preserve"> </w:t>
      </w:r>
      <w:r>
        <w:t>Georg</w:t>
      </w:r>
      <w:r w:rsidRPr="00001F44">
        <w:t xml:space="preserve"> </w:t>
      </w:r>
      <w:r>
        <w:t>Fišer</w:t>
      </w:r>
      <w:r w:rsidRPr="00001F44">
        <w:t xml:space="preserve">. </w:t>
      </w:r>
      <w:r>
        <w:t>Lutajući</w:t>
      </w:r>
      <w:r w:rsidRPr="00001F44">
        <w:t xml:space="preserve"> </w:t>
      </w:r>
      <w:r>
        <w:t>po</w:t>
      </w:r>
      <w:r w:rsidRPr="00001F44">
        <w:t xml:space="preserve"> </w:t>
      </w:r>
      <w:r>
        <w:t>Starom</w:t>
      </w:r>
      <w:r w:rsidRPr="00001F44">
        <w:t xml:space="preserve"> </w:t>
      </w:r>
      <w:r>
        <w:t>kontinentu</w:t>
      </w:r>
      <w:r w:rsidRPr="00001F44">
        <w:t xml:space="preserve">, </w:t>
      </w:r>
      <w:r>
        <w:t>upoznaje</w:t>
      </w:r>
      <w:r w:rsidRPr="00001F44">
        <w:t xml:space="preserve"> </w:t>
      </w:r>
      <w:r>
        <w:t>Joakima</w:t>
      </w:r>
      <w:r w:rsidRPr="00001F44">
        <w:t xml:space="preserve"> </w:t>
      </w:r>
      <w:r>
        <w:t>Vujića</w:t>
      </w:r>
      <w:r w:rsidRPr="00001F44">
        <w:t xml:space="preserve">, </w:t>
      </w:r>
      <w:r>
        <w:t>s</w:t>
      </w:r>
      <w:r w:rsidRPr="00001F44">
        <w:t xml:space="preserve"> </w:t>
      </w:r>
      <w:r>
        <w:t>kim</w:t>
      </w:r>
      <w:r w:rsidRPr="00001F44">
        <w:t xml:space="preserve"> </w:t>
      </w:r>
      <w:r>
        <w:t>ostaje</w:t>
      </w:r>
      <w:r w:rsidRPr="00001F44">
        <w:t xml:space="preserve"> </w:t>
      </w:r>
      <w:r>
        <w:t>u</w:t>
      </w:r>
      <w:r w:rsidRPr="00001F44">
        <w:t xml:space="preserve"> </w:t>
      </w:r>
      <w:r>
        <w:t>kontaktu</w:t>
      </w:r>
      <w:r w:rsidRPr="00001F44">
        <w:t xml:space="preserve"> </w:t>
      </w:r>
      <w:r>
        <w:t>ceo</w:t>
      </w:r>
      <w:r w:rsidRPr="00001F44">
        <w:t xml:space="preserve"> </w:t>
      </w:r>
      <w:r>
        <w:t>život</w:t>
      </w:r>
      <w:r w:rsidRPr="00001F44">
        <w:t xml:space="preserve">, </w:t>
      </w:r>
      <w:r>
        <w:t>ali</w:t>
      </w:r>
      <w:r w:rsidRPr="00001F44">
        <w:t xml:space="preserve"> </w:t>
      </w:r>
      <w:r>
        <w:t>nedugo</w:t>
      </w:r>
      <w:r w:rsidRPr="00001F44">
        <w:t xml:space="preserve"> </w:t>
      </w:r>
      <w:r>
        <w:t>posle</w:t>
      </w:r>
      <w:r w:rsidRPr="00001F44">
        <w:t xml:space="preserve">, </w:t>
      </w:r>
      <w:r>
        <w:t>u</w:t>
      </w:r>
      <w:r w:rsidRPr="00001F44">
        <w:t xml:space="preserve"> </w:t>
      </w:r>
      <w:r>
        <w:t>hamburškoj</w:t>
      </w:r>
      <w:r w:rsidRPr="00001F44">
        <w:t xml:space="preserve"> </w:t>
      </w:r>
      <w:r>
        <w:t>luci</w:t>
      </w:r>
      <w:r w:rsidRPr="00001F44">
        <w:t xml:space="preserve"> </w:t>
      </w:r>
      <w:r>
        <w:t>ukrcava</w:t>
      </w:r>
      <w:r w:rsidRPr="00001F44">
        <w:t xml:space="preserve"> </w:t>
      </w:r>
      <w:r>
        <w:t>se</w:t>
      </w:r>
      <w:r w:rsidRPr="00001F44">
        <w:t xml:space="preserve"> </w:t>
      </w:r>
      <w:r>
        <w:t>na</w:t>
      </w:r>
      <w:r w:rsidRPr="00001F44">
        <w:t xml:space="preserve"> </w:t>
      </w:r>
      <w:r>
        <w:t>brod</w:t>
      </w:r>
      <w:r w:rsidRPr="00001F44">
        <w:t xml:space="preserve"> „</w:t>
      </w:r>
      <w:r>
        <w:t>Delaver</w:t>
      </w:r>
      <w:r w:rsidRPr="00001F44">
        <w:t xml:space="preserve">” </w:t>
      </w:r>
      <w:r>
        <w:t>da</w:t>
      </w:r>
      <w:r w:rsidRPr="00001F44">
        <w:t xml:space="preserve"> </w:t>
      </w:r>
      <w:r>
        <w:t>bi</w:t>
      </w:r>
      <w:r w:rsidRPr="00001F44">
        <w:t xml:space="preserve"> </w:t>
      </w:r>
      <w:r>
        <w:t>na</w:t>
      </w:r>
      <w:r w:rsidRPr="00001F44">
        <w:t xml:space="preserve"> </w:t>
      </w:r>
      <w:r>
        <w:t>tlo</w:t>
      </w:r>
      <w:r w:rsidRPr="00001F44">
        <w:t xml:space="preserve"> </w:t>
      </w:r>
      <w:r>
        <w:t>SAD</w:t>
      </w:r>
      <w:r w:rsidRPr="00001F44">
        <w:t xml:space="preserve"> </w:t>
      </w:r>
      <w:r>
        <w:t>stupio</w:t>
      </w:r>
      <w:r w:rsidRPr="00001F44">
        <w:t xml:space="preserve"> </w:t>
      </w:r>
      <w:r>
        <w:t>u</w:t>
      </w:r>
      <w:r w:rsidRPr="00001F44">
        <w:t xml:space="preserve"> </w:t>
      </w:r>
      <w:r>
        <w:t>Filadelfiji</w:t>
      </w:r>
      <w:r w:rsidRPr="00001F44">
        <w:t xml:space="preserve"> 28. </w:t>
      </w:r>
      <w:r>
        <w:t>juna</w:t>
      </w:r>
      <w:r w:rsidRPr="00001F44">
        <w:t xml:space="preserve"> 1814.</w:t>
      </w:r>
    </w:p>
    <w:p w:rsidR="00001F44" w:rsidRPr="008103E1" w:rsidRDefault="00001F44" w:rsidP="00A8499F">
      <w:pPr>
        <w:ind w:firstLine="720"/>
        <w:jc w:val="both"/>
        <w:rPr>
          <w:b/>
          <w:i/>
        </w:rPr>
      </w:pPr>
      <w:r>
        <w:t>Tih</w:t>
      </w:r>
      <w:r w:rsidRPr="00001F44">
        <w:t xml:space="preserve"> </w:t>
      </w:r>
      <w:r>
        <w:t>burnih</w:t>
      </w:r>
      <w:r w:rsidRPr="00001F44">
        <w:t xml:space="preserve"> </w:t>
      </w:r>
      <w:r>
        <w:t>godina</w:t>
      </w:r>
      <w:r w:rsidRPr="00001F44">
        <w:t xml:space="preserve">, </w:t>
      </w:r>
      <w:r>
        <w:t>Fišer</w:t>
      </w:r>
      <w:r w:rsidRPr="00001F44">
        <w:t xml:space="preserve"> </w:t>
      </w:r>
      <w:r>
        <w:t>nekoliko</w:t>
      </w:r>
      <w:r w:rsidRPr="00001F44">
        <w:t xml:space="preserve"> </w:t>
      </w:r>
      <w:r>
        <w:t>puta</w:t>
      </w:r>
      <w:r w:rsidRPr="00001F44">
        <w:t xml:space="preserve"> </w:t>
      </w:r>
      <w:r>
        <w:t>biva</w:t>
      </w:r>
      <w:r w:rsidRPr="00001F44">
        <w:t xml:space="preserve"> </w:t>
      </w:r>
      <w:r>
        <w:t>smenjivan</w:t>
      </w:r>
      <w:r w:rsidRPr="00001F44">
        <w:t xml:space="preserve"> </w:t>
      </w:r>
      <w:r>
        <w:t>i</w:t>
      </w:r>
      <w:r w:rsidRPr="00001F44">
        <w:t xml:space="preserve"> </w:t>
      </w:r>
      <w:r>
        <w:t>postavljan</w:t>
      </w:r>
      <w:r w:rsidRPr="00001F44">
        <w:t xml:space="preserve"> </w:t>
      </w:r>
      <w:r>
        <w:t>ne</w:t>
      </w:r>
      <w:r w:rsidRPr="00001F44">
        <w:t xml:space="preserve"> </w:t>
      </w:r>
      <w:r>
        <w:t>bezbrojne</w:t>
      </w:r>
      <w:r w:rsidRPr="00001F44">
        <w:t xml:space="preserve"> </w:t>
      </w:r>
      <w:r>
        <w:t>funkcije</w:t>
      </w:r>
      <w:r w:rsidRPr="00001F44">
        <w:t xml:space="preserve">, </w:t>
      </w:r>
      <w:r>
        <w:t>a</w:t>
      </w:r>
      <w:r w:rsidRPr="00001F44">
        <w:t xml:space="preserve"> </w:t>
      </w:r>
      <w:r>
        <w:t>kao</w:t>
      </w:r>
      <w:r w:rsidRPr="00001F44">
        <w:t xml:space="preserve"> </w:t>
      </w:r>
      <w:r>
        <w:t>ugledni</w:t>
      </w:r>
      <w:r w:rsidRPr="00001F44">
        <w:t xml:space="preserve"> </w:t>
      </w:r>
      <w:r>
        <w:t>član</w:t>
      </w:r>
      <w:r w:rsidRPr="00001F44">
        <w:t xml:space="preserve"> </w:t>
      </w:r>
      <w:r>
        <w:t>Gradskog</w:t>
      </w:r>
      <w:r w:rsidRPr="00001F44">
        <w:t xml:space="preserve"> </w:t>
      </w:r>
      <w:r>
        <w:t>veća</w:t>
      </w:r>
      <w:r w:rsidRPr="00001F44">
        <w:t xml:space="preserve"> </w:t>
      </w:r>
      <w:r>
        <w:t>Hjustona</w:t>
      </w:r>
      <w:r w:rsidRPr="00001F44">
        <w:t xml:space="preserve">, 1843. </w:t>
      </w:r>
      <w:r>
        <w:t>je</w:t>
      </w:r>
      <w:r w:rsidRPr="00001F44">
        <w:t xml:space="preserve"> </w:t>
      </w:r>
      <w:r>
        <w:t>primljen</w:t>
      </w:r>
      <w:r w:rsidRPr="00001F44">
        <w:t xml:space="preserve"> </w:t>
      </w:r>
      <w:r>
        <w:t>u</w:t>
      </w:r>
      <w:r w:rsidRPr="00001F44">
        <w:t xml:space="preserve"> </w:t>
      </w:r>
      <w:r>
        <w:t>teksašku</w:t>
      </w:r>
      <w:r w:rsidRPr="00001F44">
        <w:t xml:space="preserve"> </w:t>
      </w:r>
      <w:r>
        <w:t>miliciju</w:t>
      </w:r>
      <w:r w:rsidRPr="00001F44">
        <w:t xml:space="preserve">. </w:t>
      </w:r>
      <w:r>
        <w:t>Prepoznajući</w:t>
      </w:r>
      <w:r w:rsidRPr="00001F44">
        <w:t xml:space="preserve"> </w:t>
      </w:r>
      <w:r>
        <w:t>njegove</w:t>
      </w:r>
      <w:r w:rsidRPr="00001F44">
        <w:t xml:space="preserve"> </w:t>
      </w:r>
      <w:r>
        <w:t>sposobnosti</w:t>
      </w:r>
      <w:r w:rsidRPr="00001F44">
        <w:t xml:space="preserve">, </w:t>
      </w:r>
      <w:r>
        <w:t>sada</w:t>
      </w:r>
      <w:r w:rsidRPr="00001F44">
        <w:t xml:space="preserve"> </w:t>
      </w:r>
      <w:r>
        <w:t>američke</w:t>
      </w:r>
      <w:r w:rsidRPr="00001F44">
        <w:t xml:space="preserve"> </w:t>
      </w:r>
      <w:r>
        <w:t>vlasti</w:t>
      </w:r>
      <w:r w:rsidRPr="00001F44">
        <w:t xml:space="preserve"> </w:t>
      </w:r>
      <w:r>
        <w:t>šalju</w:t>
      </w:r>
      <w:r w:rsidRPr="00001F44">
        <w:t xml:space="preserve"> </w:t>
      </w:r>
      <w:r>
        <w:t>ga</w:t>
      </w:r>
      <w:r w:rsidRPr="00001F44">
        <w:t xml:space="preserve"> </w:t>
      </w:r>
      <w:r>
        <w:t>u</w:t>
      </w:r>
      <w:r w:rsidRPr="00001F44">
        <w:t xml:space="preserve"> </w:t>
      </w:r>
      <w:r>
        <w:t>diplomatske</w:t>
      </w:r>
      <w:r w:rsidRPr="00001F44">
        <w:t xml:space="preserve"> </w:t>
      </w:r>
      <w:r>
        <w:t>misije</w:t>
      </w:r>
      <w:r w:rsidRPr="00001F44">
        <w:t xml:space="preserve"> </w:t>
      </w:r>
      <w:r>
        <w:t>u</w:t>
      </w:r>
      <w:r w:rsidRPr="00001F44">
        <w:t xml:space="preserve"> </w:t>
      </w:r>
      <w:r>
        <w:t>Panamu</w:t>
      </w:r>
      <w:r w:rsidRPr="00001F44">
        <w:t xml:space="preserve">, </w:t>
      </w:r>
      <w:r>
        <w:t>a</w:t>
      </w:r>
      <w:r w:rsidRPr="00001F44">
        <w:t xml:space="preserve"> </w:t>
      </w:r>
      <w:r>
        <w:t>zbog</w:t>
      </w:r>
      <w:r w:rsidRPr="00001F44">
        <w:t xml:space="preserve"> </w:t>
      </w:r>
      <w:r>
        <w:t>prilježnog</w:t>
      </w:r>
      <w:r w:rsidRPr="00001F44">
        <w:t xml:space="preserve"> </w:t>
      </w:r>
      <w:r>
        <w:t>rada</w:t>
      </w:r>
      <w:r w:rsidRPr="00001F44">
        <w:t xml:space="preserve"> </w:t>
      </w:r>
      <w:r>
        <w:t>na</w:t>
      </w:r>
      <w:r w:rsidRPr="00001F44">
        <w:t xml:space="preserve"> </w:t>
      </w:r>
      <w:r>
        <w:t>osnivanju</w:t>
      </w:r>
      <w:r w:rsidRPr="00001F44">
        <w:t xml:space="preserve"> </w:t>
      </w:r>
      <w:r>
        <w:t>srpskih</w:t>
      </w:r>
      <w:r w:rsidRPr="00001F44">
        <w:t xml:space="preserve">, </w:t>
      </w:r>
      <w:r>
        <w:t>odnosno</w:t>
      </w:r>
      <w:r w:rsidRPr="00001F44">
        <w:t xml:space="preserve"> </w:t>
      </w:r>
      <w:r>
        <w:t>pravoslavnih</w:t>
      </w:r>
      <w:r w:rsidRPr="00001F44">
        <w:t xml:space="preserve"> </w:t>
      </w:r>
      <w:r>
        <w:t>hramova</w:t>
      </w:r>
      <w:r w:rsidRPr="00001F44">
        <w:t xml:space="preserve"> </w:t>
      </w:r>
      <w:r>
        <w:t>u</w:t>
      </w:r>
      <w:r w:rsidRPr="00001F44">
        <w:t xml:space="preserve"> </w:t>
      </w:r>
      <w:r>
        <w:t>SAD</w:t>
      </w:r>
      <w:r w:rsidRPr="00001F44">
        <w:t xml:space="preserve">, </w:t>
      </w:r>
      <w:r>
        <w:t>postaje</w:t>
      </w:r>
      <w:r w:rsidRPr="00001F44">
        <w:t xml:space="preserve"> </w:t>
      </w:r>
      <w:r>
        <w:t>i</w:t>
      </w:r>
      <w:r w:rsidRPr="00001F44">
        <w:t xml:space="preserve"> </w:t>
      </w:r>
      <w:r>
        <w:t>počasni</w:t>
      </w:r>
      <w:r w:rsidRPr="00001F44">
        <w:t xml:space="preserve"> </w:t>
      </w:r>
      <w:r>
        <w:t>konzul</w:t>
      </w:r>
      <w:r w:rsidRPr="00001F44">
        <w:t xml:space="preserve"> </w:t>
      </w:r>
      <w:r>
        <w:t>Grčke</w:t>
      </w:r>
      <w:r w:rsidRPr="00001F44">
        <w:t xml:space="preserve"> </w:t>
      </w:r>
      <w:r>
        <w:t>u</w:t>
      </w:r>
      <w:r w:rsidRPr="00001F44">
        <w:t xml:space="preserve"> </w:t>
      </w:r>
      <w:r>
        <w:t>San</w:t>
      </w:r>
      <w:r w:rsidRPr="00001F44">
        <w:t xml:space="preserve"> </w:t>
      </w:r>
      <w:r>
        <w:t>Francisku</w:t>
      </w:r>
      <w:r w:rsidRPr="00001F44">
        <w:t xml:space="preserve">, </w:t>
      </w:r>
      <w:r>
        <w:t>gde</w:t>
      </w:r>
      <w:r w:rsidRPr="00001F44">
        <w:t xml:space="preserve"> </w:t>
      </w:r>
      <w:r>
        <w:t>je</w:t>
      </w:r>
      <w:r w:rsidRPr="00001F44">
        <w:t xml:space="preserve"> </w:t>
      </w:r>
      <w:r>
        <w:t>pokušava</w:t>
      </w:r>
      <w:r w:rsidRPr="00001F44">
        <w:t xml:space="preserve"> </w:t>
      </w:r>
      <w:r>
        <w:t>da</w:t>
      </w:r>
      <w:r w:rsidRPr="00001F44">
        <w:t xml:space="preserve"> </w:t>
      </w:r>
      <w:r>
        <w:t>se</w:t>
      </w:r>
      <w:r w:rsidRPr="00001F44">
        <w:t xml:space="preserve"> </w:t>
      </w:r>
      <w:r>
        <w:t>skrasi</w:t>
      </w:r>
      <w:r w:rsidRPr="00001F44">
        <w:t xml:space="preserve"> 1851.</w:t>
      </w:r>
      <w:r w:rsidR="00A8499F">
        <w:t xml:space="preserve"> </w:t>
      </w:r>
      <w:r>
        <w:t>U</w:t>
      </w:r>
      <w:r w:rsidRPr="00001F44">
        <w:t xml:space="preserve"> </w:t>
      </w:r>
      <w:r>
        <w:t>tom</w:t>
      </w:r>
      <w:r w:rsidRPr="00001F44">
        <w:t xml:space="preserve"> </w:t>
      </w:r>
      <w:r>
        <w:t>gradu</w:t>
      </w:r>
      <w:r w:rsidRPr="00001F44">
        <w:t xml:space="preserve">, </w:t>
      </w:r>
      <w:r>
        <w:t>za</w:t>
      </w:r>
      <w:r w:rsidRPr="00001F44">
        <w:t xml:space="preserve"> </w:t>
      </w:r>
      <w:r>
        <w:t>koji</w:t>
      </w:r>
      <w:r w:rsidRPr="00001F44">
        <w:t xml:space="preserve"> </w:t>
      </w:r>
      <w:r>
        <w:t>se</w:t>
      </w:r>
      <w:r w:rsidRPr="00001F44">
        <w:t xml:space="preserve">, </w:t>
      </w:r>
      <w:r>
        <w:t>inače</w:t>
      </w:r>
      <w:r w:rsidRPr="00001F44">
        <w:t xml:space="preserve">, </w:t>
      </w:r>
      <w:r>
        <w:lastRenderedPageBreak/>
        <w:t>tvrdi</w:t>
      </w:r>
      <w:r w:rsidRPr="00001F44">
        <w:t xml:space="preserve"> </w:t>
      </w:r>
      <w:r>
        <w:t>da</w:t>
      </w:r>
      <w:r w:rsidRPr="00001F44">
        <w:t xml:space="preserve"> </w:t>
      </w:r>
      <w:r>
        <w:t>je</w:t>
      </w:r>
      <w:r w:rsidRPr="00001F44">
        <w:t xml:space="preserve">, </w:t>
      </w:r>
      <w:r>
        <w:t>pored</w:t>
      </w:r>
      <w:r w:rsidRPr="00001F44">
        <w:t xml:space="preserve"> </w:t>
      </w:r>
      <w:r>
        <w:t>Filadelfije</w:t>
      </w:r>
      <w:r w:rsidRPr="00001F44">
        <w:t xml:space="preserve"> </w:t>
      </w:r>
      <w:r>
        <w:t>i</w:t>
      </w:r>
      <w:r w:rsidRPr="00001F44">
        <w:t xml:space="preserve"> </w:t>
      </w:r>
      <w:r>
        <w:t>Nju Orleansa</w:t>
      </w:r>
      <w:r w:rsidRPr="00001F44">
        <w:t>, „</w:t>
      </w:r>
      <w:r>
        <w:t>najevropskija</w:t>
      </w:r>
      <w:r w:rsidRPr="00001F44">
        <w:t xml:space="preserve">” </w:t>
      </w:r>
      <w:r>
        <w:t>američka</w:t>
      </w:r>
      <w:r w:rsidRPr="00001F44">
        <w:t xml:space="preserve"> </w:t>
      </w:r>
      <w:r>
        <w:t>varoš</w:t>
      </w:r>
      <w:r w:rsidRPr="00001F44">
        <w:t xml:space="preserve">, </w:t>
      </w:r>
      <w:r>
        <w:t>nakon</w:t>
      </w:r>
      <w:r w:rsidRPr="00001F44">
        <w:t xml:space="preserve"> </w:t>
      </w:r>
      <w:r>
        <w:t>osam</w:t>
      </w:r>
      <w:r w:rsidRPr="00001F44">
        <w:t xml:space="preserve"> </w:t>
      </w:r>
      <w:r>
        <w:t>promena</w:t>
      </w:r>
      <w:r w:rsidRPr="00001F44">
        <w:t xml:space="preserve"> </w:t>
      </w:r>
      <w:r>
        <w:t>imena</w:t>
      </w:r>
      <w:r w:rsidRPr="00001F44">
        <w:t xml:space="preserve">, </w:t>
      </w:r>
      <w:r>
        <w:t>četiri</w:t>
      </w:r>
      <w:r w:rsidRPr="00001F44">
        <w:t xml:space="preserve"> </w:t>
      </w:r>
      <w:r>
        <w:t>braka</w:t>
      </w:r>
      <w:r w:rsidRPr="00001F44">
        <w:t xml:space="preserve"> </w:t>
      </w:r>
      <w:r>
        <w:t>i</w:t>
      </w:r>
      <w:r w:rsidRPr="00001F44">
        <w:t xml:space="preserve"> 11 </w:t>
      </w:r>
      <w:r>
        <w:t>potomaka</w:t>
      </w:r>
      <w:r w:rsidRPr="00001F44">
        <w:t xml:space="preserve">, </w:t>
      </w:r>
      <w:r>
        <w:t>umire</w:t>
      </w:r>
      <w:r w:rsidRPr="00001F44">
        <w:t xml:space="preserve"> 11. </w:t>
      </w:r>
      <w:r>
        <w:t>juna</w:t>
      </w:r>
      <w:r w:rsidRPr="00001F44">
        <w:t xml:space="preserve"> 1873. </w:t>
      </w:r>
      <w:r>
        <w:t>O</w:t>
      </w:r>
      <w:r w:rsidRPr="00001F44">
        <w:t xml:space="preserve"> </w:t>
      </w:r>
      <w:r>
        <w:t>tome</w:t>
      </w:r>
      <w:r w:rsidRPr="00001F44">
        <w:t xml:space="preserve"> </w:t>
      </w:r>
      <w:r>
        <w:t>koliki</w:t>
      </w:r>
      <w:r w:rsidRPr="00001F44">
        <w:t xml:space="preserve"> </w:t>
      </w:r>
      <w:r>
        <w:t>je</w:t>
      </w:r>
      <w:r w:rsidRPr="00001F44">
        <w:t xml:space="preserve"> </w:t>
      </w:r>
      <w:r>
        <w:t>bio</w:t>
      </w:r>
      <w:r w:rsidRPr="00001F44">
        <w:t xml:space="preserve"> </w:t>
      </w:r>
      <w:r>
        <w:t>njegov</w:t>
      </w:r>
      <w:r w:rsidRPr="00001F44">
        <w:t xml:space="preserve"> </w:t>
      </w:r>
      <w:r>
        <w:t>ugled</w:t>
      </w:r>
      <w:r w:rsidRPr="00001F44">
        <w:t xml:space="preserve"> </w:t>
      </w:r>
      <w:r>
        <w:t>govori</w:t>
      </w:r>
      <w:r w:rsidRPr="00001F44">
        <w:t xml:space="preserve"> </w:t>
      </w:r>
      <w:r>
        <w:t>to</w:t>
      </w:r>
      <w:r w:rsidRPr="00001F44">
        <w:t xml:space="preserve"> </w:t>
      </w:r>
      <w:r>
        <w:t>što</w:t>
      </w:r>
      <w:r w:rsidRPr="00001F44">
        <w:t xml:space="preserve"> </w:t>
      </w:r>
      <w:r>
        <w:t>su</w:t>
      </w:r>
      <w:r w:rsidRPr="00001F44">
        <w:t xml:space="preserve">, </w:t>
      </w:r>
      <w:r>
        <w:t>kad</w:t>
      </w:r>
      <w:r w:rsidRPr="00001F44">
        <w:t xml:space="preserve"> </w:t>
      </w:r>
      <w:r>
        <w:t>je</w:t>
      </w:r>
      <w:r w:rsidRPr="00001F44">
        <w:t xml:space="preserve"> </w:t>
      </w:r>
      <w:r>
        <w:t>umro</w:t>
      </w:r>
      <w:r w:rsidRPr="00001F44">
        <w:t xml:space="preserve">, </w:t>
      </w:r>
      <w:r>
        <w:t>na</w:t>
      </w:r>
      <w:r w:rsidRPr="00001F44">
        <w:t xml:space="preserve"> </w:t>
      </w:r>
      <w:r>
        <w:t>svim</w:t>
      </w:r>
      <w:r w:rsidRPr="00001F44">
        <w:t xml:space="preserve"> </w:t>
      </w:r>
      <w:r>
        <w:t>državnim</w:t>
      </w:r>
      <w:r w:rsidRPr="00001F44">
        <w:t xml:space="preserve"> </w:t>
      </w:r>
      <w:r>
        <w:t>institucijama</w:t>
      </w:r>
      <w:r w:rsidRPr="00001F44">
        <w:t xml:space="preserve"> </w:t>
      </w:r>
      <w:r>
        <w:t>zastave</w:t>
      </w:r>
      <w:r w:rsidRPr="00001F44">
        <w:t xml:space="preserve"> </w:t>
      </w:r>
      <w:r>
        <w:t>bile</w:t>
      </w:r>
      <w:r w:rsidRPr="00001F44">
        <w:t xml:space="preserve"> </w:t>
      </w:r>
      <w:r>
        <w:t>spuštene</w:t>
      </w:r>
      <w:r w:rsidRPr="00001F44">
        <w:t xml:space="preserve"> </w:t>
      </w:r>
      <w:r>
        <w:t>na</w:t>
      </w:r>
      <w:r w:rsidRPr="00001F44">
        <w:t xml:space="preserve"> </w:t>
      </w:r>
      <w:r>
        <w:t>pola</w:t>
      </w:r>
      <w:r w:rsidRPr="00001F44">
        <w:t xml:space="preserve"> </w:t>
      </w:r>
      <w:r>
        <w:t>koplja</w:t>
      </w:r>
      <w:r w:rsidRPr="00001F44">
        <w:t xml:space="preserve">, </w:t>
      </w:r>
      <w:r>
        <w:t>a</w:t>
      </w:r>
      <w:r w:rsidRPr="00001F44">
        <w:t xml:space="preserve"> </w:t>
      </w:r>
      <w:r>
        <w:t>čuveni</w:t>
      </w:r>
      <w:r w:rsidRPr="00001F44">
        <w:t xml:space="preserve"> </w:t>
      </w:r>
      <w:r>
        <w:t>istoričar</w:t>
      </w:r>
      <w:r w:rsidRPr="00001F44">
        <w:t xml:space="preserve"> </w:t>
      </w:r>
      <w:r>
        <w:t>i</w:t>
      </w:r>
      <w:r w:rsidRPr="00001F44">
        <w:t xml:space="preserve"> </w:t>
      </w:r>
      <w:r>
        <w:t>putnik</w:t>
      </w:r>
      <w:r w:rsidRPr="00001F44">
        <w:t xml:space="preserve"> Y</w:t>
      </w:r>
      <w:r>
        <w:t>on</w:t>
      </w:r>
      <w:r w:rsidRPr="00001F44">
        <w:t xml:space="preserve"> </w:t>
      </w:r>
      <w:r>
        <w:t>Livingston</w:t>
      </w:r>
      <w:r w:rsidRPr="00001F44">
        <w:t xml:space="preserve"> </w:t>
      </w:r>
      <w:r>
        <w:t>ga</w:t>
      </w:r>
      <w:r w:rsidRPr="00001F44">
        <w:t xml:space="preserve"> </w:t>
      </w:r>
      <w:r>
        <w:t>je</w:t>
      </w:r>
      <w:r w:rsidRPr="00001F44">
        <w:t xml:space="preserve"> </w:t>
      </w:r>
      <w:r>
        <w:t>uvrstio</w:t>
      </w:r>
      <w:r w:rsidRPr="00001F44">
        <w:t xml:space="preserve"> </w:t>
      </w:r>
      <w:r>
        <w:t>među</w:t>
      </w:r>
      <w:r w:rsidRPr="00001F44">
        <w:t xml:space="preserve"> 200 </w:t>
      </w:r>
      <w:r>
        <w:t>najuglednijih</w:t>
      </w:r>
      <w:r w:rsidRPr="00001F44">
        <w:t xml:space="preserve"> </w:t>
      </w:r>
      <w:r>
        <w:t>Amerikanaca</w:t>
      </w:r>
      <w:r w:rsidRPr="00001F44">
        <w:t>.</w:t>
      </w:r>
      <w:r w:rsidR="008103E1" w:rsidRPr="008103E1">
        <w:rPr>
          <w:b/>
          <w:i/>
        </w:rPr>
        <w:t xml:space="preserve"> </w:t>
      </w:r>
      <w:r w:rsidR="008103E1" w:rsidRPr="008103E1">
        <w:rPr>
          <w:b/>
          <w:i/>
          <w:color w:val="0000CC"/>
        </w:rPr>
        <w:t>(→Press Clipping)</w:t>
      </w:r>
    </w:p>
    <w:p w:rsidR="0090680C" w:rsidRDefault="0090680C" w:rsidP="0090680C"/>
    <w:p w:rsidR="0090680C" w:rsidRDefault="008103E1" w:rsidP="0090680C">
      <w:pPr>
        <w:jc w:val="center"/>
        <w:rPr>
          <w:b/>
          <w:color w:val="FF0000"/>
          <w:sz w:val="28"/>
        </w:rPr>
      </w:pPr>
      <w:r>
        <w:rPr>
          <w:b/>
          <w:color w:val="FF0000"/>
          <w:sz w:val="28"/>
        </w:rPr>
        <w:t xml:space="preserve">Nastavnica dobila otkaz - </w:t>
      </w:r>
      <w:r w:rsidR="0090680C" w:rsidRPr="00D058D0">
        <w:rPr>
          <w:b/>
          <w:color w:val="FF0000"/>
          <w:sz w:val="28"/>
        </w:rPr>
        <w:t xml:space="preserve">učeniku slala </w:t>
      </w:r>
    </w:p>
    <w:p w:rsidR="0090680C" w:rsidRPr="00D058D0" w:rsidRDefault="0090680C" w:rsidP="0090680C">
      <w:pPr>
        <w:jc w:val="center"/>
        <w:rPr>
          <w:b/>
          <w:color w:val="FF0000"/>
          <w:sz w:val="28"/>
        </w:rPr>
      </w:pPr>
      <w:r w:rsidRPr="00D058D0">
        <w:rPr>
          <w:b/>
          <w:color w:val="FF0000"/>
          <w:sz w:val="28"/>
        </w:rPr>
        <w:t>eksualno eksplicitne poruke</w:t>
      </w:r>
    </w:p>
    <w:p w:rsidR="0090680C" w:rsidRDefault="0090680C" w:rsidP="0090680C"/>
    <w:p w:rsidR="0090680C" w:rsidRPr="00D058D0" w:rsidRDefault="0090680C" w:rsidP="0090680C">
      <w:pPr>
        <w:ind w:firstLine="720"/>
        <w:jc w:val="both"/>
      </w:pPr>
      <w:r w:rsidRPr="00D058D0">
        <w:t>Nastavnici hemije Viktoriji Ajris (30) iz Mančestera u Velikoj Britaniji izrečena je kazna doživotne zabrane rada u prosveti, jer je preko drušvene mreže Votsap, 15-godišnjeg učenika bombardovala porukama eksplicitno seksualnog sadržaja.</w:t>
      </w:r>
      <w:r>
        <w:t xml:space="preserve"> </w:t>
      </w:r>
      <w:r w:rsidRPr="00D058D0">
        <w:t>Nakon što su razmenili brojeve mobilnih telefona, nastavnica je dečaku preko društvene mreže slala fotografije i intimne detalje o svom životu, a kada je dečakov razredni starešina postao sumnjičav, u panici mu je poslala poruku u kojoj ga moli da sve izbriše, dodajući “ne pitaj zašto samo to uradi”.</w:t>
      </w:r>
      <w:r>
        <w:t xml:space="preserve"> </w:t>
      </w:r>
      <w:r w:rsidRPr="00D058D0">
        <w:t>Školski odbor za profesionalno ponašanje konstatrovao je da je ova nastavnica, koja se inače odlikovala predanim radom i izuzetno dobrom rezultatima, učeniku tokom devet meseci 2012. poslala čak 2 000 ovakvih poruka.</w:t>
      </w:r>
    </w:p>
    <w:p w:rsidR="0090680C" w:rsidRPr="00D058D0" w:rsidRDefault="0090680C" w:rsidP="0090680C">
      <w:r w:rsidRPr="00D058D0">
        <w:t> </w:t>
      </w:r>
    </w:p>
    <w:p w:rsidR="0090680C" w:rsidRPr="00D058D0" w:rsidRDefault="008103E1" w:rsidP="0090680C">
      <w:pPr>
        <w:jc w:val="center"/>
        <w:rPr>
          <w:b/>
          <w:color w:val="FF0000"/>
          <w:sz w:val="28"/>
        </w:rPr>
      </w:pPr>
      <w:r w:rsidRPr="00D058D0">
        <w:rPr>
          <w:b/>
          <w:color w:val="FF0000"/>
          <w:sz w:val="28"/>
        </w:rPr>
        <w:t>D</w:t>
      </w:r>
      <w:r w:rsidR="0090680C" w:rsidRPr="00D058D0">
        <w:rPr>
          <w:b/>
          <w:color w:val="FF0000"/>
          <w:sz w:val="28"/>
        </w:rPr>
        <w:t>oživela šok kada je Furbi njenoj deci rekao: "J..i se"</w:t>
      </w:r>
    </w:p>
    <w:p w:rsidR="0090680C" w:rsidRDefault="0090680C" w:rsidP="0090680C"/>
    <w:p w:rsidR="0090680C" w:rsidRDefault="0090680C" w:rsidP="0090680C">
      <w:pPr>
        <w:ind w:firstLine="720"/>
        <w:jc w:val="both"/>
      </w:pPr>
      <w:r w:rsidRPr="00D058D0">
        <w:t>Luiz Vilkinson (42) je bila zaprepašćena kada je čula Furbija sa kojim se njena deca igraju, kako ih psuje.</w:t>
      </w:r>
      <w:r>
        <w:t xml:space="preserve"> </w:t>
      </w:r>
      <w:r w:rsidRPr="00D058D0">
        <w:t>Bez pardona on je detetu rekao: "J... s. !"</w:t>
      </w:r>
      <w:r>
        <w:t xml:space="preserve"> </w:t>
      </w:r>
      <w:r w:rsidRPr="00D058D0">
        <w:t>Po ugledu na igračku, njena devetogodišnja ćerka je te ružne reči počela da ponavlja i da ih izgovara u školi.</w:t>
      </w:r>
      <w:r>
        <w:t xml:space="preserve"> </w:t>
      </w:r>
      <w:r w:rsidRPr="00D058D0">
        <w:t>Furbija je deci kupila upravo mama, koja je potpuno bila šokirana pošto je čula kako se lutka “obraća” ukućanima.</w:t>
      </w:r>
      <w:r>
        <w:t xml:space="preserve"> </w:t>
      </w:r>
      <w:r w:rsidRPr="00D058D0">
        <w:t>Luis je lutku platila 15 funti i na taj način je htela da obraduje decu.</w:t>
      </w:r>
      <w:r>
        <w:t xml:space="preserve"> </w:t>
      </w:r>
      <w:r w:rsidRPr="00D058D0">
        <w:t xml:space="preserve">Interaktivne igračke su napravljene da mogu da “upiju” reči koje neko izgovara, ali gospođa Vilkinson insistira da “to nije njen rečnik” i želi da upozori ostale roditelje na podmuklog Furbija. </w:t>
      </w:r>
      <w:hyperlink r:id="rId13" w:history="1">
        <w:r w:rsidRPr="009F74F4">
          <w:rPr>
            <w:rStyle w:val="Hyperlink"/>
          </w:rPr>
          <w:t>http://www.youtube.com/watch?v=XFw3uz5KDts</w:t>
        </w:r>
      </w:hyperlink>
      <w:r>
        <w:t xml:space="preserve"> </w:t>
      </w:r>
    </w:p>
    <w:p w:rsidR="00E36B73" w:rsidRDefault="00E36B73" w:rsidP="00E36B73">
      <w:pPr>
        <w:jc w:val="both"/>
      </w:pPr>
    </w:p>
    <w:p w:rsidR="00E36B73" w:rsidRPr="00E36B73" w:rsidRDefault="00E36B73" w:rsidP="00E36B73">
      <w:pPr>
        <w:jc w:val="center"/>
        <w:rPr>
          <w:color w:val="FF0000"/>
        </w:rPr>
      </w:pPr>
      <w:r w:rsidRPr="00E36B73">
        <w:rPr>
          <w:b/>
          <w:color w:val="FF0000"/>
          <w:sz w:val="28"/>
        </w:rPr>
        <w:t xml:space="preserve">Otac je oteo, testirao njenu nevinost i udao za rođaka </w:t>
      </w:r>
    </w:p>
    <w:p w:rsidR="00E769C5" w:rsidRDefault="00E769C5" w:rsidP="00E36B73">
      <w:pPr>
        <w:ind w:firstLine="720"/>
        <w:jc w:val="both"/>
      </w:pPr>
    </w:p>
    <w:p w:rsidR="00E36B73" w:rsidRDefault="00E36B73" w:rsidP="00E36B73">
      <w:pPr>
        <w:ind w:firstLine="720"/>
        <w:jc w:val="both"/>
      </w:pPr>
      <w:r w:rsidRPr="00E36B73">
        <w:t>Rania Farah, iz Australije, je sa 13 godina oteta od strane očeve porodice, da bi je nakon mučenja prisilili na brak sa starijim rođakom u Siriji. Njen pakao, koji je trajao 5 godina, počeo je kada je trebala da krene na dugo očekivano putovanje u Egipat da bi sa bratom videla piramide, ali je na kraju završila kao maloletna mlada. U potresnoj ispovesti, Farah je ispričala da je planirala samoubistvo, ukoliko ne pobegne za 18. rođendan. - Tamo sam sve vreme bila u depresiji. Mislila sam samo na povratak u Australiju – rekla je Rania. Ćerka Sirijca i Australijanke bila je prisilno udata za rođaka kojeg nikada nije srela, a kada su je oteli iz Egipta, odveli su je u glavni grad Sirije i pretukli.</w:t>
      </w:r>
    </w:p>
    <w:p w:rsidR="00E36B73" w:rsidRDefault="00E36B73" w:rsidP="00E36B73">
      <w:pPr>
        <w:ind w:firstLine="720"/>
        <w:jc w:val="both"/>
      </w:pPr>
      <w:r w:rsidRPr="00E36B73">
        <w:t xml:space="preserve"> Majka Farahove je pre 20 godina napustila svog muža zbog nasilja, a za ćerkinu otmicu je znala, ali joj je tokom telefonskih razgovora govorila da sebi ne može da priušti da je vrati u Australiju. Kada je Rania došla u Damask, bila je podvrgnuta testiranju na devičanstvo jer je njen otac smatrao da je bila pod lošim uticajem jer je u sedmom razredu počela da puši cigarete i razgovara s dečacima - prenosi Telegraf.rs. - Hteli su da provere da li sam nevina, a rekli su mi da to moraju da urade zbog upisa u školu – ispričala je Rania i rekla da se još više uplašila kada su </w:t>
      </w:r>
      <w:r w:rsidRPr="00E36B73">
        <w:lastRenderedPageBreak/>
        <w:t>medicinske sestre došle da bi je testirale. Iako su testovi pokazali da je devica, njen otac i brat su je istukli. - Tamo je skoro normalno da ubiju ćerku ako nije devica – rekla je Rania, koja je opisala oca kao “najzlobniju osobu koju možete da upoznate”.</w:t>
      </w:r>
    </w:p>
    <w:p w:rsidR="00E36B73" w:rsidRPr="005552E5" w:rsidRDefault="00E36B73" w:rsidP="00E36B73">
      <w:pPr>
        <w:ind w:firstLine="720"/>
        <w:jc w:val="both"/>
        <w:rPr>
          <w:b/>
          <w:i/>
          <w:color w:val="0000CC"/>
        </w:rPr>
      </w:pPr>
      <w:r w:rsidRPr="00E36B73">
        <w:t xml:space="preserve"> Dok je boravila u novom domu, isključila je emocije i živela kako je njena porodica želela, ali je sve vreme planirala beg i povratak u Australiju. U tome joj je pomagala i britanska ambasada, ali je morala da čeka 18. rođendan kako bi joj zakonito mogli da pruže pomoć. </w:t>
      </w:r>
      <w:r>
        <w:t xml:space="preserve"> </w:t>
      </w:r>
      <w:r w:rsidRPr="00E36B73">
        <w:t>Kada je postala punoletn išunjala iz kuće dok je njena baka spavala posle jutarnje molitve, pa je uskočila u taksi. - Da nisam pobegla, ubila bih se taj dan - rekla je Rania.</w:t>
      </w:r>
      <w:r w:rsidR="005552E5">
        <w:tab/>
      </w:r>
      <w:r w:rsidRPr="00E36B73">
        <w:t xml:space="preserve"> </w:t>
      </w:r>
      <w:hyperlink r:id="rId14" w:history="1">
        <w:r w:rsidRPr="00CA6380">
          <w:rPr>
            <w:rStyle w:val="Hyperlink"/>
          </w:rPr>
          <w:t>http://www.youtube.com/watch?v=kQUeQjHZRHU</w:t>
        </w:r>
      </w:hyperlink>
      <w:r>
        <w:t xml:space="preserve"> </w:t>
      </w:r>
      <w:r w:rsidRPr="005552E5">
        <w:rPr>
          <w:b/>
          <w:i/>
          <w:color w:val="0000CC"/>
        </w:rPr>
        <w:t>(→Press Clipping)</w:t>
      </w:r>
    </w:p>
    <w:p w:rsidR="00E36B73" w:rsidRPr="00E36B73" w:rsidRDefault="00E36B73" w:rsidP="00E36B73"/>
    <w:p w:rsidR="00E769C5" w:rsidRPr="00E769C5" w:rsidRDefault="00E769C5" w:rsidP="00E769C5">
      <w:pPr>
        <w:jc w:val="center"/>
        <w:rPr>
          <w:b/>
          <w:color w:val="FF0000"/>
          <w:sz w:val="28"/>
        </w:rPr>
      </w:pPr>
      <w:r w:rsidRPr="00E769C5">
        <w:rPr>
          <w:b/>
          <w:color w:val="FF0000"/>
          <w:sz w:val="28"/>
        </w:rPr>
        <w:t>Ubijen palestinski tinejdžer, sumnja se na odmazdu</w:t>
      </w:r>
    </w:p>
    <w:p w:rsidR="0090680C" w:rsidRDefault="00E769C5" w:rsidP="00E769C5">
      <w:pPr>
        <w:pStyle w:val="NormalWeb"/>
        <w:ind w:firstLine="720"/>
        <w:jc w:val="both"/>
      </w:pPr>
      <w:r>
        <w:t xml:space="preserve">Jedan palestinski tinejdžer iz istočnog Jerusalima juče ujtro je kidnapovan i ubijen, a sumnja se da je reč o odmazdi za nedavno ubistvo troje izraelskih tinejdžera, objavio je izraelski vojni radio. U radijskom izveštaju je rečeno da su svedoci videli kako je neko u automobil ugurao tinejdžera, za kojeg se pretpostavlja da je imao 16 godina i da je u tom trenutku stopirao, u jednom naselju u istočnom Jerusalimu, gde žive Arapi, prenela je agencija AFP. Dečakovo telo je nekoliko sati kasnije pronađeno u drugom kraju grada, objavio je radio, dodajući da se "sumnja u odmazdu". U ponedeljak su na Zapadnoj obali, u polju u području od Hebrona, pronađena tela trojice izraelskih tinejdžera, koji su oteti 12. juna.  Izrael je od početka za otmicu tinejdžera krivio Hamas, a naknadno je identifikovao dvojicu osumnjicenih povezanih s tom islamističkom organizacijom. Oni su nestali nakon otmice i potraga za njima se intenzivno nastavlja. Hamas je, međutim, odbacio optužbe da je umešan iako je pohvalio otmicu. Izraelska policija je u utorak saopštila da istražuje navode o kidnapovanju palestinskog mladića i potvrdila da je pronašla jedno telo, ali su odbili da navedu da li su ta dva događa povezana. </w:t>
      </w:r>
    </w:p>
    <w:p w:rsidR="00EC3C05" w:rsidRPr="00EC3C05" w:rsidRDefault="00EC3C05" w:rsidP="00EC3C05">
      <w:pPr>
        <w:jc w:val="center"/>
        <w:rPr>
          <w:b/>
          <w:color w:val="FF0000"/>
          <w:sz w:val="28"/>
        </w:rPr>
      </w:pPr>
      <w:r>
        <w:rPr>
          <w:b/>
          <w:color w:val="FF0000"/>
          <w:sz w:val="28"/>
        </w:rPr>
        <w:t>Netanijahu</w:t>
      </w:r>
      <w:r w:rsidRPr="00EC3C05">
        <w:rPr>
          <w:b/>
          <w:color w:val="FF0000"/>
          <w:sz w:val="28"/>
        </w:rPr>
        <w:t>: Hamas je odgovoran, Hamas će platiti</w:t>
      </w:r>
    </w:p>
    <w:p w:rsidR="00EC3C05" w:rsidRDefault="00EC3C05" w:rsidP="00A8499F">
      <w:pPr>
        <w:pStyle w:val="NormalWeb"/>
        <w:ind w:firstLine="720"/>
        <w:jc w:val="both"/>
      </w:pPr>
      <w:r>
        <w:t>Izraelski premijer Benjamin Netanijahu upozorio je u ponedeljak  uveče  na nastavak udara protiv Hamasa, organizacije koju on smatra odgovornom za otmicu i ubistvo trojice izraelskih tinejdžera, sahranjenih prekjuče u centralnom Izraelu. Netanijahu je pred večerašnji sastanak užeg sastava izraelske vlade, zaduženog za bezbednost, ponovio ono što je rekao u ponedeljak uveče: "Hamas je odgovoran, Hamas će platiti i Hamas će nastaviti da plaća".  Takozvani bezbednosni kabinet raspravlja drugo veče zaredom o odgovoru na ubistvo Ejala Jifraha, Gilada Šaara i Naftali Frenkela koji su oteti 12. juna, a čija su tela juče pronađena u polju u području Hebrona na Zapadnoj obali.  Netanijahu se zarekao da Izrael "neće odahnuti i ćutati dok god ne uhvati sve do jednog (umešanog), čak iako to potraje. "To je naša prva misija i biće završena", istakao je on. "Oslabićemo Hamas na Zapadnoj obali i zaustaviti rakete u pojasu Gaze. Proširićemo našu operaciju ako je neophodno", rekao je Netanijahu, optuživši Hamas da je "direktno odgovoran za ispaljivanje raketa i mina na Izrael u poslednjih nekoliko sati" iz Gaze koju de fakto kontroliše.  Izraelski minstar odbrane Moše Jaalon je, takođe, govorio pred sastanak kabineta, ali je zauzeo nešto umereniji stav, sugerišući da Izrael mora da deluje nakon pažljivog razmatranja.</w:t>
      </w:r>
    </w:p>
    <w:p w:rsidR="00001F44" w:rsidRPr="00001F44" w:rsidRDefault="00001F44" w:rsidP="00001F44">
      <w:pPr>
        <w:jc w:val="center"/>
        <w:rPr>
          <w:b/>
          <w:color w:val="FF0000"/>
          <w:sz w:val="28"/>
        </w:rPr>
      </w:pPr>
      <w:r w:rsidRPr="00001F44">
        <w:rPr>
          <w:b/>
          <w:color w:val="FF0000"/>
          <w:sz w:val="28"/>
        </w:rPr>
        <w:t>Turska: Otimaju decu s ulice, pa ih prodaju kao vojnike</w:t>
      </w:r>
    </w:p>
    <w:p w:rsidR="00001F44" w:rsidRPr="00001F44" w:rsidRDefault="00001F44" w:rsidP="00001F44"/>
    <w:p w:rsidR="00001F44" w:rsidRDefault="00001F44" w:rsidP="008103E1">
      <w:pPr>
        <w:ind w:firstLine="720"/>
        <w:jc w:val="both"/>
      </w:pPr>
      <w:r w:rsidRPr="00001F44">
        <w:lastRenderedPageBreak/>
        <w:t xml:space="preserve">U Turskoj je poslednjih godina nestao veliki broj dece. U glavnoj komandi turske žandarmerije kažu da otmičari decu prodaju kao radnu snagu ili čak vojnike, a ima i indicija da oteti mališani dospevaju i u ruke ilegalnih trgovaca organima. Zbog toga je formirana i specijalna policijska jedinica. </w:t>
      </w:r>
      <w:hyperlink r:id="rId15" w:history="1">
        <w:r w:rsidRPr="00B42AB6">
          <w:rPr>
            <w:rStyle w:val="Hyperlink"/>
          </w:rPr>
          <w:t>http://www.blic.rs/Vesti/Svet/477754/Turska-Otimaju-decu-s-ulice-pa-ih-prodaju-kao-vojnike</w:t>
        </w:r>
      </w:hyperlink>
    </w:p>
    <w:p w:rsidR="00327A09" w:rsidRPr="00A8499F" w:rsidRDefault="00327A09" w:rsidP="00327A09">
      <w:pPr>
        <w:spacing w:before="100" w:beforeAutospacing="1" w:after="100" w:afterAutospacing="1"/>
        <w:jc w:val="center"/>
        <w:outlineLvl w:val="0"/>
        <w:rPr>
          <w:b/>
          <w:bCs/>
          <w:color w:val="FF0000"/>
          <w:kern w:val="36"/>
          <w:sz w:val="28"/>
          <w:szCs w:val="28"/>
        </w:rPr>
      </w:pPr>
      <w:r w:rsidRPr="00A8499F">
        <w:rPr>
          <w:b/>
          <w:bCs/>
          <w:color w:val="FF0000"/>
          <w:kern w:val="36"/>
          <w:sz w:val="28"/>
          <w:szCs w:val="28"/>
        </w:rPr>
        <w:t>Hiljade ljudi na sahrani tri izraelska tinejdžera</w:t>
      </w:r>
    </w:p>
    <w:p w:rsidR="00EC3C05" w:rsidRDefault="008103E1" w:rsidP="00A8499F">
      <w:pPr>
        <w:spacing w:before="100" w:beforeAutospacing="1" w:after="100" w:afterAutospacing="1"/>
        <w:ind w:firstLine="720"/>
        <w:jc w:val="both"/>
      </w:pPr>
      <w:r>
        <w:rPr>
          <w:noProof/>
        </w:rPr>
        <w:drawing>
          <wp:anchor distT="0" distB="0" distL="114300" distR="114300" simplePos="0" relativeHeight="251673600" behindDoc="0" locked="0" layoutInCell="1" allowOverlap="1">
            <wp:simplePos x="0" y="0"/>
            <wp:positionH relativeFrom="column">
              <wp:posOffset>3453130</wp:posOffset>
            </wp:positionH>
            <wp:positionV relativeFrom="paragraph">
              <wp:posOffset>273685</wp:posOffset>
            </wp:positionV>
            <wp:extent cx="2505075" cy="1438275"/>
            <wp:effectExtent l="19050" t="0" r="9525" b="0"/>
            <wp:wrapSquare wrapText="bothSides"/>
            <wp:docPr id="94" name="Picture 94" descr="http://www.blic.rs/data/images/2014-07-01/488858_izrael-tinej-ap1_f.jpg?ver=1404237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blic.rs/data/images/2014-07-01/488858_izrael-tinej-ap1_f.jpg?ver=1404237348"/>
                    <pic:cNvPicPr>
                      <a:picLocks noChangeAspect="1" noChangeArrowheads="1"/>
                    </pic:cNvPicPr>
                  </pic:nvPicPr>
                  <pic:blipFill>
                    <a:blip r:embed="rId16" cstate="email"/>
                    <a:srcRect/>
                    <a:stretch>
                      <a:fillRect/>
                    </a:stretch>
                  </pic:blipFill>
                  <pic:spPr bwMode="auto">
                    <a:xfrm>
                      <a:off x="0" y="0"/>
                      <a:ext cx="2505075" cy="1438275"/>
                    </a:xfrm>
                    <a:prstGeom prst="rect">
                      <a:avLst/>
                    </a:prstGeom>
                    <a:noFill/>
                    <a:ln w="9525">
                      <a:noFill/>
                      <a:miter lim="800000"/>
                      <a:headEnd/>
                      <a:tailEnd/>
                    </a:ln>
                  </pic:spPr>
                </pic:pic>
              </a:graphicData>
            </a:graphic>
          </wp:anchor>
        </w:drawing>
      </w:r>
      <w:r w:rsidR="00327A09">
        <w:t>Hiljade ljudi okupilo se u utorak</w:t>
      </w:r>
      <w:r w:rsidR="00327A09" w:rsidRPr="00691AA8">
        <w:t xml:space="preserve"> na groblju u Modiinu u centralnom Izraelu na sahrani trojice izraelskih tinejdžera, čija su tela nađena u ponedeljak na Zapadnoj obali, u polju u području od Hebrona, nedaleko od mesta na kome su oteti 12. juna. Opraštajući se od njih predsednik Izraela Šimon Peres je rekao:" Molili smo se za čudo, na nesreću tragedija se dogodila".</w:t>
      </w:r>
      <w:r w:rsidR="00327A09">
        <w:t xml:space="preserve"> </w:t>
      </w:r>
      <w:r w:rsidR="00327A09" w:rsidRPr="00691AA8">
        <w:t xml:space="preserve">"Udaraćemo jakom rukom dok teror ne bude posečen u korenu", najavio je Peres, istakavši da su akti terora kao što je otmica upereni na Izrael, ali da su poput bumeranga i više štete pričinjavaju onima koji ih izvode. </w:t>
      </w:r>
      <w:r w:rsidR="00327A09">
        <w:t xml:space="preserve"> Ožalošć</w:t>
      </w:r>
      <w:r w:rsidR="00327A09" w:rsidRPr="00691AA8">
        <w:t xml:space="preserve">enima se obratio prethodno izraelski premijer Benjamin Netanijahu koji je pohvalio roditelje i porodice dečaka za "unutrašnju snagu" koju su pokazali nakon otmice. Netanijahu je ocenio da je današnji dan "spontano postao nacionalni dan žalosti". </w:t>
      </w:r>
      <w:r w:rsidR="00327A09">
        <w:t xml:space="preserve"> </w:t>
      </w:r>
      <w:r w:rsidR="00327A09" w:rsidRPr="00691AA8">
        <w:t xml:space="preserve">Odvojene komemoracije održane su u rano popodne za svakog od trojice mladića u gradovima u kojima su živeli. Njihova tela su uoči sahrane bila položena na nosila umotana u plavo - bele izraelske zastave. </w:t>
      </w:r>
      <w:r w:rsidR="00327A09">
        <w:t xml:space="preserve"> </w:t>
      </w:r>
      <w:r w:rsidR="00327A09" w:rsidRPr="00691AA8">
        <w:t xml:space="preserve">Devetnaestogodišnji Ejal Jifrah i dvojica šesnaestogodišnjaka Gilad Šaar i Naftali Frenkel poslednji put su viđeni kako stopiraju kasno uveče na putu kući iz verske škole u području bloka jevrejskih naselja Guš Ecion. </w:t>
      </w:r>
    </w:p>
    <w:p w:rsidR="00EC3C05" w:rsidRPr="00EC3C05" w:rsidRDefault="00EC3C05" w:rsidP="00EC3C05">
      <w:pPr>
        <w:jc w:val="center"/>
        <w:rPr>
          <w:b/>
          <w:color w:val="FF0000"/>
          <w:sz w:val="28"/>
        </w:rPr>
      </w:pPr>
      <w:r w:rsidRPr="00EC3C05">
        <w:rPr>
          <w:b/>
          <w:color w:val="FF0000"/>
          <w:sz w:val="28"/>
        </w:rPr>
        <w:t>UN: Više od 4.000 dece vojnika u svetu</w:t>
      </w:r>
    </w:p>
    <w:p w:rsidR="00EC3C05" w:rsidRDefault="00EC3C05" w:rsidP="00EC3C05"/>
    <w:p w:rsidR="00EC3C05" w:rsidRDefault="00EC3C05" w:rsidP="008103E1">
      <w:pPr>
        <w:ind w:firstLine="720"/>
        <w:jc w:val="both"/>
      </w:pPr>
      <w:r w:rsidRPr="00EC3C05">
        <w:t>Tokom 2013. godine u sukobima širom sveta regrutovano je više od 4.000 dece vojnika, saopštile su UN na osnovu prikupljenih dokaza, napominjući da se, prema procenama, armijama i pobunjeničkim formacijama pridružilo još na hiljade dece.</w:t>
      </w:r>
      <w:r w:rsidR="008103E1">
        <w:t xml:space="preserve"> </w:t>
      </w:r>
      <w:r w:rsidRPr="00EC3C05">
        <w:t xml:space="preserve">U godišnjem izveštaju generalnog sekretara UN Bana Ki-muna o deci i oružanim sukobima, koji je objavljen u utorak, na "listu srama" je dodata zloglasna nigerijska islamistička pobunjenička organizacija Boko Haram, prenosi AP. </w:t>
      </w:r>
      <w:r w:rsidR="00A8499F">
        <w:t xml:space="preserve"> </w:t>
      </w:r>
      <w:r w:rsidRPr="00EC3C05">
        <w:t xml:space="preserve">Na toj listi se tako sada nalazi osam regularnih armija i 51 paravojna oružana </w:t>
      </w:r>
      <w:r w:rsidR="00A8499F">
        <w:t xml:space="preserve"> </w:t>
      </w:r>
      <w:r w:rsidRPr="00EC3C05">
        <w:t xml:space="preserve">formacija koje regrutuju, koriste, ubijaju, sakate, seksualno zlostavljaju ili siluju decu u oružanim skukobima ili napadaju škole i bolnice. </w:t>
      </w:r>
      <w:r>
        <w:t xml:space="preserve"> </w:t>
      </w:r>
      <w:r w:rsidRPr="00EC3C05">
        <w:t xml:space="preserve">Tokom 2013. godine dominiralo je regrutovanje i korišćenje dece u oružanim sukobima, a oni koji zlupotrebljavaju decu, a naročito vrše seksualno nasilje nad njima, obično ne budu suočeni sa pravdom, zaključuje se u izveštaju. </w:t>
      </w:r>
    </w:p>
    <w:p w:rsidR="00A8499F" w:rsidRPr="00A8499F" w:rsidRDefault="00A8499F" w:rsidP="00A8499F"/>
    <w:p w:rsidR="0090680C" w:rsidRPr="00E769C5" w:rsidRDefault="0090680C" w:rsidP="0090680C">
      <w:pPr>
        <w:jc w:val="center"/>
        <w:rPr>
          <w:b/>
          <w:color w:val="FF0000"/>
          <w:sz w:val="28"/>
        </w:rPr>
      </w:pPr>
      <w:r w:rsidRPr="00E769C5">
        <w:rPr>
          <w:b/>
          <w:color w:val="FF0000"/>
          <w:sz w:val="28"/>
        </w:rPr>
        <w:t>Nemačka želi da produži zabranu knjige „Majn kampf”</w:t>
      </w:r>
    </w:p>
    <w:p w:rsidR="0090680C" w:rsidRDefault="0090680C" w:rsidP="0090680C"/>
    <w:p w:rsidR="0090680C" w:rsidRDefault="0090680C" w:rsidP="0090680C">
      <w:pPr>
        <w:ind w:firstLine="720"/>
        <w:jc w:val="both"/>
      </w:pPr>
      <w:r>
        <w:t>Nemačka</w:t>
      </w:r>
      <w:r w:rsidRPr="006653E6">
        <w:t xml:space="preserve"> </w:t>
      </w:r>
      <w:r>
        <w:t>želi</w:t>
      </w:r>
      <w:r w:rsidRPr="006653E6">
        <w:t xml:space="preserve"> </w:t>
      </w:r>
      <w:r>
        <w:t>da</w:t>
      </w:r>
      <w:r w:rsidRPr="006653E6">
        <w:t xml:space="preserve"> </w:t>
      </w:r>
      <w:r>
        <w:t>zadrži</w:t>
      </w:r>
      <w:r w:rsidRPr="006653E6">
        <w:t xml:space="preserve"> </w:t>
      </w:r>
      <w:r>
        <w:t>zabranu</w:t>
      </w:r>
      <w:r w:rsidRPr="006653E6">
        <w:t xml:space="preserve"> </w:t>
      </w:r>
      <w:r>
        <w:t>koja</w:t>
      </w:r>
      <w:r w:rsidRPr="006653E6">
        <w:t xml:space="preserve"> </w:t>
      </w:r>
      <w:r>
        <w:t>je</w:t>
      </w:r>
      <w:r w:rsidRPr="006653E6">
        <w:t xml:space="preserve"> </w:t>
      </w:r>
      <w:r>
        <w:t>posle</w:t>
      </w:r>
      <w:r w:rsidRPr="006653E6">
        <w:t xml:space="preserve"> </w:t>
      </w:r>
      <w:r>
        <w:t>Drugog</w:t>
      </w:r>
      <w:r w:rsidRPr="006653E6">
        <w:t xml:space="preserve"> </w:t>
      </w:r>
      <w:r>
        <w:t>svetskog</w:t>
      </w:r>
      <w:r w:rsidRPr="006653E6">
        <w:t xml:space="preserve"> </w:t>
      </w:r>
      <w:r>
        <w:t>rata</w:t>
      </w:r>
      <w:r w:rsidRPr="006653E6">
        <w:t xml:space="preserve"> </w:t>
      </w:r>
      <w:r>
        <w:t>uvedena</w:t>
      </w:r>
      <w:r w:rsidRPr="006653E6">
        <w:t xml:space="preserve"> </w:t>
      </w:r>
      <w:r>
        <w:t>na</w:t>
      </w:r>
      <w:r w:rsidRPr="006653E6">
        <w:t xml:space="preserve"> </w:t>
      </w:r>
      <w:r>
        <w:t>objavljivanje</w:t>
      </w:r>
      <w:r w:rsidRPr="006653E6">
        <w:t xml:space="preserve"> </w:t>
      </w:r>
      <w:r>
        <w:t>autobiografije</w:t>
      </w:r>
      <w:r w:rsidRPr="006653E6">
        <w:t xml:space="preserve"> </w:t>
      </w:r>
      <w:r>
        <w:t>nacističkog</w:t>
      </w:r>
      <w:r w:rsidRPr="006653E6">
        <w:t xml:space="preserve"> </w:t>
      </w:r>
      <w:r>
        <w:t>vođe</w:t>
      </w:r>
      <w:r w:rsidRPr="006653E6">
        <w:t xml:space="preserve"> </w:t>
      </w:r>
      <w:r>
        <w:t>Adolfa</w:t>
      </w:r>
      <w:r w:rsidRPr="006653E6">
        <w:t xml:space="preserve"> </w:t>
      </w:r>
      <w:r>
        <w:t>Hitlera</w:t>
      </w:r>
      <w:r w:rsidRPr="006653E6">
        <w:t>, „</w:t>
      </w:r>
      <w:r>
        <w:t>Mein</w:t>
      </w:r>
      <w:r w:rsidRPr="006653E6">
        <w:t xml:space="preserve"> </w:t>
      </w:r>
      <w:r>
        <w:t>Kampf</w:t>
      </w:r>
      <w:r w:rsidRPr="006653E6">
        <w:t xml:space="preserve">”, </w:t>
      </w:r>
      <w:r>
        <w:t>i</w:t>
      </w:r>
      <w:r w:rsidRPr="006653E6">
        <w:t xml:space="preserve"> </w:t>
      </w:r>
      <w:r>
        <w:t>nakon</w:t>
      </w:r>
      <w:r w:rsidRPr="006653E6">
        <w:t xml:space="preserve"> </w:t>
      </w:r>
      <w:r>
        <w:t>isteka</w:t>
      </w:r>
      <w:r w:rsidRPr="006653E6">
        <w:t xml:space="preserve"> </w:t>
      </w:r>
      <w:r>
        <w:t>autorskih</w:t>
      </w:r>
      <w:r w:rsidRPr="006653E6">
        <w:t xml:space="preserve"> </w:t>
      </w:r>
      <w:r>
        <w:t>prava</w:t>
      </w:r>
      <w:r w:rsidRPr="006653E6">
        <w:t xml:space="preserve"> </w:t>
      </w:r>
      <w:r>
        <w:t>krajem</w:t>
      </w:r>
      <w:r w:rsidRPr="006653E6">
        <w:t xml:space="preserve"> </w:t>
      </w:r>
      <w:r>
        <w:t>iduće</w:t>
      </w:r>
      <w:r w:rsidRPr="006653E6">
        <w:t xml:space="preserve"> </w:t>
      </w:r>
      <w:r>
        <w:t>godine</w:t>
      </w:r>
      <w:r w:rsidRPr="006653E6">
        <w:t xml:space="preserve">. </w:t>
      </w:r>
      <w:r>
        <w:t xml:space="preserve"> Kako</w:t>
      </w:r>
      <w:r w:rsidRPr="006653E6">
        <w:t xml:space="preserve"> </w:t>
      </w:r>
      <w:r>
        <w:t>prenosi</w:t>
      </w:r>
      <w:r w:rsidRPr="006653E6">
        <w:t xml:space="preserve"> </w:t>
      </w:r>
      <w:r>
        <w:t>AFP</w:t>
      </w:r>
      <w:r w:rsidRPr="006653E6">
        <w:t xml:space="preserve">, </w:t>
      </w:r>
      <w:r>
        <w:t>ministri</w:t>
      </w:r>
      <w:r w:rsidRPr="006653E6">
        <w:t xml:space="preserve"> </w:t>
      </w:r>
      <w:r>
        <w:t>pravde</w:t>
      </w:r>
      <w:r w:rsidRPr="006653E6">
        <w:t xml:space="preserve"> 16 </w:t>
      </w:r>
      <w:r>
        <w:t>nemačkih</w:t>
      </w:r>
      <w:r w:rsidRPr="006653E6">
        <w:t xml:space="preserve"> </w:t>
      </w:r>
      <w:r>
        <w:t>regionalnih</w:t>
      </w:r>
      <w:r w:rsidRPr="006653E6">
        <w:t xml:space="preserve"> </w:t>
      </w:r>
      <w:r>
        <w:t>država</w:t>
      </w:r>
      <w:r w:rsidRPr="006653E6">
        <w:t xml:space="preserve"> </w:t>
      </w:r>
      <w:r>
        <w:t>složili</w:t>
      </w:r>
      <w:r w:rsidRPr="006653E6">
        <w:t xml:space="preserve"> </w:t>
      </w:r>
      <w:r>
        <w:t>su</w:t>
      </w:r>
      <w:r w:rsidRPr="006653E6">
        <w:t xml:space="preserve"> </w:t>
      </w:r>
      <w:r>
        <w:t>se</w:t>
      </w:r>
      <w:r w:rsidRPr="006653E6">
        <w:t xml:space="preserve"> </w:t>
      </w:r>
      <w:r>
        <w:t>da</w:t>
      </w:r>
      <w:r w:rsidRPr="006653E6">
        <w:t xml:space="preserve"> </w:t>
      </w:r>
      <w:r>
        <w:t>bi</w:t>
      </w:r>
      <w:r w:rsidRPr="006653E6">
        <w:t xml:space="preserve"> </w:t>
      </w:r>
      <w:r>
        <w:t>objavljivanje</w:t>
      </w:r>
      <w:r w:rsidRPr="006653E6">
        <w:t xml:space="preserve"> </w:t>
      </w:r>
      <w:r>
        <w:t>knjige</w:t>
      </w:r>
      <w:r w:rsidRPr="006653E6">
        <w:t xml:space="preserve">, </w:t>
      </w:r>
      <w:r>
        <w:t>nastale</w:t>
      </w:r>
      <w:r w:rsidRPr="006653E6">
        <w:t xml:space="preserve"> 1924. </w:t>
      </w:r>
      <w:r>
        <w:t>godine</w:t>
      </w:r>
      <w:r w:rsidRPr="006653E6">
        <w:t xml:space="preserve">, </w:t>
      </w:r>
      <w:r>
        <w:t>u</w:t>
      </w:r>
      <w:r w:rsidRPr="006653E6">
        <w:t xml:space="preserve"> </w:t>
      </w:r>
      <w:r>
        <w:t>kojoj</w:t>
      </w:r>
      <w:r w:rsidRPr="006653E6">
        <w:t xml:space="preserve"> </w:t>
      </w:r>
      <w:r>
        <w:t>firer</w:t>
      </w:r>
      <w:r w:rsidRPr="006653E6">
        <w:t xml:space="preserve"> </w:t>
      </w:r>
      <w:r>
        <w:lastRenderedPageBreak/>
        <w:t>govori</w:t>
      </w:r>
      <w:r w:rsidRPr="006653E6">
        <w:t xml:space="preserve"> </w:t>
      </w:r>
      <w:r>
        <w:t>o</w:t>
      </w:r>
      <w:r w:rsidRPr="006653E6">
        <w:t xml:space="preserve"> </w:t>
      </w:r>
      <w:r>
        <w:t>svojoj</w:t>
      </w:r>
      <w:r w:rsidRPr="006653E6">
        <w:t xml:space="preserve"> </w:t>
      </w:r>
      <w:r>
        <w:t>ambiciji</w:t>
      </w:r>
      <w:r w:rsidRPr="006653E6">
        <w:t xml:space="preserve"> </w:t>
      </w:r>
      <w:r>
        <w:t>da</w:t>
      </w:r>
      <w:r w:rsidRPr="006653E6">
        <w:t xml:space="preserve"> </w:t>
      </w:r>
      <w:r>
        <w:t>osvoji</w:t>
      </w:r>
      <w:r w:rsidRPr="006653E6">
        <w:t xml:space="preserve"> </w:t>
      </w:r>
      <w:r>
        <w:t>velike</w:t>
      </w:r>
      <w:r w:rsidRPr="006653E6">
        <w:t xml:space="preserve"> </w:t>
      </w:r>
      <w:r>
        <w:t>teritorije</w:t>
      </w:r>
      <w:r w:rsidRPr="006653E6">
        <w:t xml:space="preserve"> </w:t>
      </w:r>
      <w:r>
        <w:t>istočne</w:t>
      </w:r>
      <w:r w:rsidRPr="006653E6">
        <w:t xml:space="preserve"> </w:t>
      </w:r>
      <w:r>
        <w:t>Evrope</w:t>
      </w:r>
      <w:r w:rsidRPr="006653E6">
        <w:t xml:space="preserve"> </w:t>
      </w:r>
      <w:r>
        <w:t>i</w:t>
      </w:r>
      <w:r w:rsidRPr="006653E6">
        <w:t xml:space="preserve"> </w:t>
      </w:r>
      <w:r>
        <w:t>tako</w:t>
      </w:r>
      <w:r w:rsidRPr="006653E6">
        <w:t xml:space="preserve"> </w:t>
      </w:r>
      <w:r>
        <w:t>obezbedi</w:t>
      </w:r>
      <w:r w:rsidRPr="006653E6">
        <w:t xml:space="preserve"> </w:t>
      </w:r>
      <w:r>
        <w:t>životni</w:t>
      </w:r>
      <w:r w:rsidRPr="006653E6">
        <w:t xml:space="preserve"> </w:t>
      </w:r>
      <w:r>
        <w:t>prostor</w:t>
      </w:r>
      <w:r w:rsidRPr="006653E6">
        <w:t xml:space="preserve"> „</w:t>
      </w:r>
      <w:r>
        <w:t>rasi</w:t>
      </w:r>
      <w:r w:rsidRPr="006653E6">
        <w:t xml:space="preserve"> </w:t>
      </w:r>
      <w:r>
        <w:t>gospodara</w:t>
      </w:r>
      <w:r w:rsidRPr="006653E6">
        <w:t xml:space="preserve">”, </w:t>
      </w:r>
      <w:r>
        <w:t>trebalo</w:t>
      </w:r>
      <w:r w:rsidRPr="006653E6">
        <w:t xml:space="preserve"> </w:t>
      </w:r>
      <w:r>
        <w:t>sprečiti</w:t>
      </w:r>
      <w:r w:rsidRPr="006653E6">
        <w:t xml:space="preserve"> </w:t>
      </w:r>
      <w:r>
        <w:t>i</w:t>
      </w:r>
      <w:r w:rsidRPr="006653E6">
        <w:t xml:space="preserve"> </w:t>
      </w:r>
      <w:r>
        <w:t>nakon</w:t>
      </w:r>
      <w:r w:rsidRPr="006653E6">
        <w:t xml:space="preserve"> </w:t>
      </w:r>
      <w:r>
        <w:t>tog</w:t>
      </w:r>
      <w:r w:rsidRPr="006653E6">
        <w:t xml:space="preserve"> </w:t>
      </w:r>
      <w:r>
        <w:t>roka</w:t>
      </w:r>
      <w:r w:rsidRPr="006653E6">
        <w:t xml:space="preserve">. </w:t>
      </w:r>
      <w:r>
        <w:t>Od</w:t>
      </w:r>
      <w:r w:rsidRPr="006653E6">
        <w:t xml:space="preserve"> </w:t>
      </w:r>
      <w:r>
        <w:t>kraja</w:t>
      </w:r>
      <w:r w:rsidRPr="006653E6">
        <w:t xml:space="preserve"> </w:t>
      </w:r>
      <w:r>
        <w:t>Drugog</w:t>
      </w:r>
      <w:r w:rsidRPr="006653E6">
        <w:t xml:space="preserve"> </w:t>
      </w:r>
      <w:r>
        <w:t>svetskog</w:t>
      </w:r>
      <w:r w:rsidRPr="006653E6">
        <w:t xml:space="preserve"> </w:t>
      </w:r>
      <w:r>
        <w:t>rata</w:t>
      </w:r>
      <w:r w:rsidRPr="006653E6">
        <w:t xml:space="preserve">, </w:t>
      </w:r>
      <w:r>
        <w:t>nemačka</w:t>
      </w:r>
      <w:r w:rsidRPr="006653E6">
        <w:t xml:space="preserve"> </w:t>
      </w:r>
      <w:r>
        <w:t>savezna</w:t>
      </w:r>
      <w:r w:rsidRPr="006653E6">
        <w:t xml:space="preserve"> </w:t>
      </w:r>
      <w:r>
        <w:t>država</w:t>
      </w:r>
      <w:r w:rsidRPr="006653E6">
        <w:t xml:space="preserve"> </w:t>
      </w:r>
      <w:r>
        <w:t>Bavarska</w:t>
      </w:r>
      <w:r w:rsidRPr="006653E6">
        <w:t xml:space="preserve">, </w:t>
      </w:r>
      <w:r>
        <w:t>koja</w:t>
      </w:r>
      <w:r w:rsidRPr="006653E6">
        <w:t xml:space="preserve"> </w:t>
      </w:r>
      <w:r>
        <w:t>ima</w:t>
      </w:r>
      <w:r w:rsidRPr="006653E6">
        <w:t xml:space="preserve"> </w:t>
      </w:r>
      <w:r>
        <w:t>autorska</w:t>
      </w:r>
      <w:r w:rsidRPr="006653E6">
        <w:t xml:space="preserve"> </w:t>
      </w:r>
      <w:r>
        <w:t>prava</w:t>
      </w:r>
      <w:r w:rsidRPr="006653E6">
        <w:t xml:space="preserve"> </w:t>
      </w:r>
      <w:r>
        <w:t>na</w:t>
      </w:r>
      <w:r w:rsidRPr="006653E6">
        <w:t xml:space="preserve"> </w:t>
      </w:r>
      <w:r>
        <w:t>kontroverzno</w:t>
      </w:r>
      <w:r w:rsidRPr="006653E6">
        <w:t xml:space="preserve"> </w:t>
      </w:r>
      <w:r>
        <w:t>delo</w:t>
      </w:r>
      <w:r w:rsidRPr="006653E6">
        <w:t xml:space="preserve">, </w:t>
      </w:r>
      <w:r>
        <w:t>budući</w:t>
      </w:r>
      <w:r w:rsidRPr="006653E6">
        <w:t xml:space="preserve"> </w:t>
      </w:r>
      <w:r>
        <w:t>da</w:t>
      </w:r>
      <w:r w:rsidRPr="006653E6">
        <w:t xml:space="preserve"> </w:t>
      </w:r>
      <w:r>
        <w:t>je</w:t>
      </w:r>
      <w:r w:rsidRPr="006653E6">
        <w:t xml:space="preserve"> </w:t>
      </w:r>
      <w:r>
        <w:t>u</w:t>
      </w:r>
      <w:r w:rsidRPr="006653E6">
        <w:t xml:space="preserve"> </w:t>
      </w:r>
      <w:r>
        <w:t>vreme</w:t>
      </w:r>
      <w:r w:rsidRPr="006653E6">
        <w:t xml:space="preserve"> </w:t>
      </w:r>
      <w:r>
        <w:t>smrti</w:t>
      </w:r>
      <w:r w:rsidRPr="006653E6">
        <w:t xml:space="preserve"> </w:t>
      </w:r>
      <w:r>
        <w:t>Hitler</w:t>
      </w:r>
      <w:r w:rsidRPr="006653E6">
        <w:t xml:space="preserve"> </w:t>
      </w:r>
      <w:r>
        <w:t>zvanično</w:t>
      </w:r>
      <w:r w:rsidRPr="006653E6">
        <w:t xml:space="preserve"> </w:t>
      </w:r>
      <w:r>
        <w:t>bio</w:t>
      </w:r>
      <w:r w:rsidRPr="006653E6">
        <w:t xml:space="preserve"> </w:t>
      </w:r>
      <w:r>
        <w:t>stanovnik</w:t>
      </w:r>
      <w:r w:rsidRPr="006653E6">
        <w:t xml:space="preserve"> </w:t>
      </w:r>
      <w:r>
        <w:t>Minhena</w:t>
      </w:r>
      <w:r w:rsidRPr="006653E6">
        <w:t xml:space="preserve">, </w:t>
      </w:r>
      <w:r>
        <w:t>zadržava</w:t>
      </w:r>
      <w:r w:rsidRPr="006653E6">
        <w:t xml:space="preserve"> </w:t>
      </w:r>
      <w:r>
        <w:t>zabranu</w:t>
      </w:r>
      <w:r w:rsidRPr="006653E6">
        <w:t xml:space="preserve"> </w:t>
      </w:r>
      <w:r>
        <w:t>nad</w:t>
      </w:r>
      <w:r w:rsidRPr="006653E6">
        <w:t xml:space="preserve"> </w:t>
      </w:r>
      <w:r>
        <w:t>knjigom</w:t>
      </w:r>
      <w:r w:rsidRPr="006653E6">
        <w:t xml:space="preserve">, </w:t>
      </w:r>
      <w:r>
        <w:t>sprečavajući</w:t>
      </w:r>
      <w:r w:rsidRPr="006653E6">
        <w:t xml:space="preserve"> </w:t>
      </w:r>
      <w:r>
        <w:t>svako</w:t>
      </w:r>
      <w:r w:rsidRPr="006653E6">
        <w:t xml:space="preserve"> </w:t>
      </w:r>
      <w:r>
        <w:t>njeno</w:t>
      </w:r>
      <w:r w:rsidRPr="006653E6">
        <w:t xml:space="preserve"> </w:t>
      </w:r>
      <w:r>
        <w:t>objavljivanje</w:t>
      </w:r>
      <w:r w:rsidRPr="006653E6">
        <w:t xml:space="preserve">. </w:t>
      </w:r>
      <w:r>
        <w:t>Autorska</w:t>
      </w:r>
      <w:r w:rsidRPr="006653E6">
        <w:t xml:space="preserve"> </w:t>
      </w:r>
      <w:r>
        <w:t>prava</w:t>
      </w:r>
      <w:r w:rsidRPr="006653E6">
        <w:t xml:space="preserve">, </w:t>
      </w:r>
      <w:r>
        <w:t>međutim</w:t>
      </w:r>
      <w:r w:rsidRPr="006653E6">
        <w:t xml:space="preserve">, </w:t>
      </w:r>
      <w:r>
        <w:t>ističu</w:t>
      </w:r>
      <w:r w:rsidRPr="006653E6">
        <w:t xml:space="preserve"> 2015, 70 </w:t>
      </w:r>
      <w:r>
        <w:t>godina</w:t>
      </w:r>
      <w:r w:rsidRPr="006653E6">
        <w:t xml:space="preserve"> </w:t>
      </w:r>
      <w:r>
        <w:t>posle</w:t>
      </w:r>
      <w:r w:rsidRPr="006653E6">
        <w:t xml:space="preserve"> </w:t>
      </w:r>
      <w:r>
        <w:t>Hitlerovog</w:t>
      </w:r>
      <w:r w:rsidRPr="006653E6">
        <w:t xml:space="preserve"> </w:t>
      </w:r>
      <w:r>
        <w:t>samoubistva</w:t>
      </w:r>
      <w:r w:rsidRPr="006653E6">
        <w:t>.</w:t>
      </w:r>
    </w:p>
    <w:p w:rsidR="0090680C" w:rsidRDefault="0090680C" w:rsidP="0090680C">
      <w:pPr>
        <w:ind w:firstLine="720"/>
        <w:jc w:val="both"/>
      </w:pPr>
      <w:r>
        <w:t>Verzija</w:t>
      </w:r>
      <w:r w:rsidRPr="006653E6">
        <w:t xml:space="preserve"> „</w:t>
      </w:r>
      <w:r>
        <w:t>Majn</w:t>
      </w:r>
      <w:r w:rsidRPr="006653E6">
        <w:t xml:space="preserve"> </w:t>
      </w:r>
      <w:r>
        <w:t>Kampf</w:t>
      </w:r>
      <w:r w:rsidRPr="006653E6">
        <w:t>” (</w:t>
      </w:r>
      <w:r>
        <w:t>Moja</w:t>
      </w:r>
      <w:r w:rsidRPr="006653E6">
        <w:t xml:space="preserve"> </w:t>
      </w:r>
      <w:r>
        <w:t>borba</w:t>
      </w:r>
      <w:r w:rsidRPr="006653E6">
        <w:t xml:space="preserve">), </w:t>
      </w:r>
      <w:r>
        <w:t>uz</w:t>
      </w:r>
      <w:r w:rsidRPr="006653E6">
        <w:t xml:space="preserve"> </w:t>
      </w:r>
      <w:r>
        <w:t>objašnjenja</w:t>
      </w:r>
      <w:r w:rsidRPr="006653E6">
        <w:t xml:space="preserve"> </w:t>
      </w:r>
      <w:r>
        <w:t>stavova</w:t>
      </w:r>
      <w:r w:rsidRPr="006653E6">
        <w:t xml:space="preserve"> </w:t>
      </w:r>
      <w:r>
        <w:t>nacističkog</w:t>
      </w:r>
      <w:r w:rsidRPr="006653E6">
        <w:t xml:space="preserve"> </w:t>
      </w:r>
      <w:r>
        <w:t>vođe</w:t>
      </w:r>
      <w:r w:rsidRPr="006653E6">
        <w:t xml:space="preserve">, </w:t>
      </w:r>
      <w:r>
        <w:t>koju</w:t>
      </w:r>
      <w:r w:rsidRPr="006653E6">
        <w:t xml:space="preserve"> </w:t>
      </w:r>
      <w:r>
        <w:t>je</w:t>
      </w:r>
      <w:r w:rsidRPr="006653E6">
        <w:t xml:space="preserve"> </w:t>
      </w:r>
      <w:r>
        <w:t>priredio</w:t>
      </w:r>
      <w:r w:rsidRPr="006653E6">
        <w:t xml:space="preserve"> </w:t>
      </w:r>
      <w:r>
        <w:t>jedan</w:t>
      </w:r>
      <w:r w:rsidRPr="006653E6">
        <w:t xml:space="preserve"> </w:t>
      </w:r>
      <w:r>
        <w:t>nemački</w:t>
      </w:r>
      <w:r w:rsidRPr="006653E6">
        <w:t xml:space="preserve"> </w:t>
      </w:r>
      <w:r>
        <w:t>istorijski</w:t>
      </w:r>
      <w:r w:rsidRPr="006653E6">
        <w:t xml:space="preserve"> </w:t>
      </w:r>
      <w:r>
        <w:t>institut</w:t>
      </w:r>
      <w:r w:rsidRPr="006653E6">
        <w:t xml:space="preserve">, </w:t>
      </w:r>
      <w:r>
        <w:t>uskoro</w:t>
      </w:r>
      <w:r w:rsidRPr="006653E6">
        <w:t xml:space="preserve"> </w:t>
      </w:r>
      <w:r>
        <w:t>bi</w:t>
      </w:r>
      <w:r w:rsidRPr="006653E6">
        <w:t xml:space="preserve"> </w:t>
      </w:r>
      <w:r>
        <w:t>trebalo</w:t>
      </w:r>
      <w:r w:rsidRPr="006653E6">
        <w:t xml:space="preserve"> </w:t>
      </w:r>
      <w:r>
        <w:t>da</w:t>
      </w:r>
      <w:r w:rsidRPr="006653E6">
        <w:t xml:space="preserve"> </w:t>
      </w:r>
      <w:r>
        <w:t>izađe</w:t>
      </w:r>
      <w:r w:rsidRPr="006653E6">
        <w:t xml:space="preserve"> </w:t>
      </w:r>
      <w:r>
        <w:t>iz</w:t>
      </w:r>
      <w:r w:rsidRPr="006653E6">
        <w:t xml:space="preserve"> </w:t>
      </w:r>
      <w:r>
        <w:t>štampe</w:t>
      </w:r>
      <w:r w:rsidRPr="006653E6">
        <w:t xml:space="preserve">, </w:t>
      </w:r>
      <w:r>
        <w:t>pošto</w:t>
      </w:r>
      <w:r w:rsidRPr="006653E6">
        <w:t xml:space="preserve"> </w:t>
      </w:r>
      <w:r>
        <w:t>su</w:t>
      </w:r>
      <w:r w:rsidRPr="006653E6">
        <w:t xml:space="preserve"> </w:t>
      </w:r>
      <w:r>
        <w:t>bavarske</w:t>
      </w:r>
      <w:r w:rsidRPr="006653E6">
        <w:t xml:space="preserve"> </w:t>
      </w:r>
      <w:r>
        <w:t>vlasti</w:t>
      </w:r>
      <w:r w:rsidRPr="006653E6">
        <w:t xml:space="preserve"> </w:t>
      </w:r>
      <w:r>
        <w:t>dale</w:t>
      </w:r>
      <w:r w:rsidRPr="006653E6">
        <w:t xml:space="preserve"> „</w:t>
      </w:r>
      <w:r>
        <w:t>zeleno</w:t>
      </w:r>
      <w:r w:rsidRPr="006653E6">
        <w:t xml:space="preserve"> </w:t>
      </w:r>
      <w:r>
        <w:t>svetlo</w:t>
      </w:r>
      <w:r w:rsidRPr="006653E6">
        <w:t xml:space="preserve">” </w:t>
      </w:r>
      <w:r>
        <w:t>njenom</w:t>
      </w:r>
      <w:r w:rsidRPr="006653E6">
        <w:t xml:space="preserve"> </w:t>
      </w:r>
      <w:r>
        <w:t>objavljivanju</w:t>
      </w:r>
      <w:r w:rsidRPr="006653E6">
        <w:t xml:space="preserve">. </w:t>
      </w:r>
      <w:r>
        <w:t>Bavarski</w:t>
      </w:r>
      <w:r w:rsidRPr="006653E6">
        <w:t xml:space="preserve"> </w:t>
      </w:r>
      <w:r>
        <w:t>ministar</w:t>
      </w:r>
      <w:r w:rsidRPr="006653E6">
        <w:t xml:space="preserve"> </w:t>
      </w:r>
      <w:r>
        <w:t>pravde</w:t>
      </w:r>
      <w:r w:rsidRPr="006653E6">
        <w:t xml:space="preserve"> </w:t>
      </w:r>
      <w:r>
        <w:t>Vinfrid</w:t>
      </w:r>
      <w:r w:rsidRPr="006653E6">
        <w:t xml:space="preserve"> </w:t>
      </w:r>
      <w:r>
        <w:t>Bausbak</w:t>
      </w:r>
      <w:r w:rsidRPr="006653E6">
        <w:t xml:space="preserve"> </w:t>
      </w:r>
      <w:r>
        <w:t>pozdravio</w:t>
      </w:r>
      <w:r w:rsidRPr="006653E6">
        <w:t xml:space="preserve"> </w:t>
      </w:r>
      <w:r>
        <w:t>je</w:t>
      </w:r>
      <w:r w:rsidRPr="006653E6">
        <w:t xml:space="preserve"> „</w:t>
      </w:r>
      <w:r>
        <w:t>jasan</w:t>
      </w:r>
      <w:r w:rsidRPr="006653E6">
        <w:t xml:space="preserve"> </w:t>
      </w:r>
      <w:r>
        <w:t>signal</w:t>
      </w:r>
      <w:r w:rsidRPr="006653E6">
        <w:t xml:space="preserve"> </w:t>
      </w:r>
      <w:r>
        <w:t>protiv</w:t>
      </w:r>
      <w:r w:rsidRPr="006653E6">
        <w:t xml:space="preserve"> </w:t>
      </w:r>
      <w:r>
        <w:t>netolerancije</w:t>
      </w:r>
      <w:r w:rsidRPr="006653E6">
        <w:t xml:space="preserve">, </w:t>
      </w:r>
      <w:r>
        <w:t>ksenofobije</w:t>
      </w:r>
      <w:r w:rsidRPr="006653E6">
        <w:t xml:space="preserve"> </w:t>
      </w:r>
      <w:r>
        <w:t>i</w:t>
      </w:r>
      <w:r w:rsidRPr="006653E6">
        <w:t xml:space="preserve"> </w:t>
      </w:r>
      <w:r>
        <w:t>antisemitizma</w:t>
      </w:r>
      <w:r w:rsidRPr="006653E6">
        <w:t xml:space="preserve">”, </w:t>
      </w:r>
      <w:r>
        <w:t>koji</w:t>
      </w:r>
      <w:r w:rsidRPr="006653E6">
        <w:t xml:space="preserve"> </w:t>
      </w:r>
      <w:r>
        <w:t>su</w:t>
      </w:r>
      <w:r w:rsidRPr="006653E6">
        <w:t xml:space="preserve"> </w:t>
      </w:r>
      <w:r>
        <w:t>poslale</w:t>
      </w:r>
      <w:r w:rsidRPr="006653E6">
        <w:t xml:space="preserve"> </w:t>
      </w:r>
      <w:r>
        <w:t>njegove</w:t>
      </w:r>
      <w:r w:rsidRPr="006653E6">
        <w:t xml:space="preserve"> </w:t>
      </w:r>
      <w:r>
        <w:t>kolege</w:t>
      </w:r>
      <w:r w:rsidRPr="006653E6">
        <w:t xml:space="preserve"> </w:t>
      </w:r>
      <w:r>
        <w:t>iz</w:t>
      </w:r>
      <w:r w:rsidRPr="006653E6">
        <w:t xml:space="preserve"> </w:t>
      </w:r>
      <w:r>
        <w:t>drugih</w:t>
      </w:r>
      <w:r w:rsidRPr="006653E6">
        <w:t xml:space="preserve"> </w:t>
      </w:r>
      <w:r>
        <w:t>nemačkih</w:t>
      </w:r>
      <w:r w:rsidRPr="006653E6">
        <w:t xml:space="preserve"> </w:t>
      </w:r>
      <w:r>
        <w:t>država</w:t>
      </w:r>
      <w:r w:rsidRPr="006653E6">
        <w:t>.</w:t>
      </w:r>
      <w:r>
        <w:t xml:space="preserve"> </w:t>
      </w:r>
      <w:r w:rsidRPr="006653E6">
        <w:t xml:space="preserve">- </w:t>
      </w:r>
      <w:r>
        <w:t>Nemačka</w:t>
      </w:r>
      <w:r w:rsidRPr="006653E6">
        <w:t xml:space="preserve"> </w:t>
      </w:r>
      <w:r>
        <w:t>ima</w:t>
      </w:r>
      <w:r w:rsidRPr="006653E6">
        <w:t xml:space="preserve"> </w:t>
      </w:r>
      <w:r>
        <w:t>posebnu</w:t>
      </w:r>
      <w:r w:rsidRPr="006653E6">
        <w:t xml:space="preserve"> </w:t>
      </w:r>
      <w:r>
        <w:t>istorijsku</w:t>
      </w:r>
      <w:r w:rsidRPr="006653E6">
        <w:t xml:space="preserve"> </w:t>
      </w:r>
      <w:r>
        <w:t>odgovornost</w:t>
      </w:r>
      <w:r w:rsidRPr="006653E6">
        <w:t xml:space="preserve"> </w:t>
      </w:r>
      <w:r>
        <w:t>koju</w:t>
      </w:r>
      <w:r w:rsidRPr="006653E6">
        <w:t xml:space="preserve"> </w:t>
      </w:r>
      <w:r>
        <w:t>moramo</w:t>
      </w:r>
      <w:r w:rsidRPr="006653E6">
        <w:t xml:space="preserve"> </w:t>
      </w:r>
      <w:r>
        <w:t>da</w:t>
      </w:r>
      <w:r w:rsidRPr="006653E6">
        <w:t xml:space="preserve"> </w:t>
      </w:r>
      <w:r>
        <w:t>ispunimo</w:t>
      </w:r>
      <w:r w:rsidRPr="006653E6">
        <w:t xml:space="preserve"> - </w:t>
      </w:r>
      <w:r>
        <w:t>rekao</w:t>
      </w:r>
      <w:r w:rsidRPr="006653E6">
        <w:t xml:space="preserve"> </w:t>
      </w:r>
      <w:r>
        <w:t>je</w:t>
      </w:r>
      <w:r w:rsidRPr="006653E6">
        <w:t xml:space="preserve"> </w:t>
      </w:r>
      <w:r>
        <w:t>on</w:t>
      </w:r>
      <w:r w:rsidRPr="006653E6">
        <w:t xml:space="preserve">, </w:t>
      </w:r>
      <w:r>
        <w:t>dodajući</w:t>
      </w:r>
      <w:r w:rsidRPr="006653E6">
        <w:t xml:space="preserve"> </w:t>
      </w:r>
      <w:r>
        <w:t>da</w:t>
      </w:r>
      <w:r w:rsidRPr="006653E6">
        <w:t xml:space="preserve"> </w:t>
      </w:r>
      <w:r>
        <w:t>svet</w:t>
      </w:r>
      <w:r w:rsidRPr="006653E6">
        <w:t xml:space="preserve"> </w:t>
      </w:r>
      <w:r>
        <w:t>pomno</w:t>
      </w:r>
      <w:r w:rsidRPr="006653E6">
        <w:t xml:space="preserve"> </w:t>
      </w:r>
      <w:r>
        <w:t>prati</w:t>
      </w:r>
      <w:r w:rsidRPr="006653E6">
        <w:t xml:space="preserve"> </w:t>
      </w:r>
      <w:r>
        <w:t>način</w:t>
      </w:r>
      <w:r w:rsidRPr="006653E6">
        <w:t xml:space="preserve"> </w:t>
      </w:r>
      <w:r>
        <w:t>na</w:t>
      </w:r>
      <w:r w:rsidRPr="006653E6">
        <w:t xml:space="preserve"> </w:t>
      </w:r>
      <w:r>
        <w:t>koji</w:t>
      </w:r>
      <w:r w:rsidRPr="006653E6">
        <w:t xml:space="preserve"> </w:t>
      </w:r>
      <w:r>
        <w:t>se</w:t>
      </w:r>
      <w:r w:rsidRPr="006653E6">
        <w:t xml:space="preserve"> </w:t>
      </w:r>
      <w:r>
        <w:t>Nemačka</w:t>
      </w:r>
      <w:r w:rsidRPr="006653E6">
        <w:t xml:space="preserve"> </w:t>
      </w:r>
      <w:r>
        <w:t>odnosi</w:t>
      </w:r>
      <w:r w:rsidRPr="006653E6">
        <w:t xml:space="preserve"> </w:t>
      </w:r>
      <w:r>
        <w:t>prema</w:t>
      </w:r>
      <w:r w:rsidRPr="006653E6">
        <w:t xml:space="preserve"> </w:t>
      </w:r>
      <w:r>
        <w:t>ovoj</w:t>
      </w:r>
      <w:r w:rsidRPr="006653E6">
        <w:t xml:space="preserve"> „</w:t>
      </w:r>
      <w:r>
        <w:t>nehumanoj</w:t>
      </w:r>
      <w:r w:rsidRPr="006653E6">
        <w:t xml:space="preserve">” </w:t>
      </w:r>
      <w:r>
        <w:t>knjizi</w:t>
      </w:r>
      <w:r w:rsidRPr="006653E6">
        <w:t xml:space="preserve">. - </w:t>
      </w:r>
      <w:r>
        <w:t>Mi</w:t>
      </w:r>
      <w:r w:rsidRPr="006653E6">
        <w:t xml:space="preserve"> </w:t>
      </w:r>
      <w:r>
        <w:t>to</w:t>
      </w:r>
      <w:r w:rsidRPr="006653E6">
        <w:t xml:space="preserve"> </w:t>
      </w:r>
      <w:r>
        <w:t>dugujemo</w:t>
      </w:r>
      <w:r w:rsidRPr="006653E6">
        <w:t xml:space="preserve"> </w:t>
      </w:r>
      <w:r>
        <w:t>žrtvama</w:t>
      </w:r>
      <w:r w:rsidRPr="006653E6">
        <w:t xml:space="preserve"> </w:t>
      </w:r>
      <w:r>
        <w:t>holokausta</w:t>
      </w:r>
      <w:r w:rsidRPr="006653E6">
        <w:t xml:space="preserve"> </w:t>
      </w:r>
      <w:r>
        <w:t>i</w:t>
      </w:r>
      <w:r w:rsidRPr="006653E6">
        <w:t xml:space="preserve"> </w:t>
      </w:r>
      <w:r>
        <w:t>njihovoj</w:t>
      </w:r>
      <w:r w:rsidRPr="006653E6">
        <w:t xml:space="preserve"> </w:t>
      </w:r>
      <w:r>
        <w:t>rodbini.       </w:t>
      </w:r>
      <w:r>
        <w:tab/>
        <w:t>Hitler</w:t>
      </w:r>
      <w:r w:rsidRPr="006653E6">
        <w:t xml:space="preserve"> </w:t>
      </w:r>
      <w:r>
        <w:t>je</w:t>
      </w:r>
      <w:r w:rsidRPr="006653E6">
        <w:t xml:space="preserve"> „</w:t>
      </w:r>
      <w:r>
        <w:t>Majn</w:t>
      </w:r>
      <w:r w:rsidRPr="006653E6">
        <w:t xml:space="preserve"> </w:t>
      </w:r>
      <w:r>
        <w:t>Kampf</w:t>
      </w:r>
      <w:r w:rsidRPr="006653E6">
        <w:t xml:space="preserve">” </w:t>
      </w:r>
      <w:r>
        <w:t>napisao</w:t>
      </w:r>
      <w:r w:rsidRPr="006653E6">
        <w:t xml:space="preserve"> 1923. </w:t>
      </w:r>
      <w:r>
        <w:t>dok</w:t>
      </w:r>
      <w:r w:rsidRPr="006653E6">
        <w:t xml:space="preserve"> </w:t>
      </w:r>
      <w:r>
        <w:t>je</w:t>
      </w:r>
      <w:r w:rsidRPr="006653E6">
        <w:t xml:space="preserve"> </w:t>
      </w:r>
      <w:r>
        <w:t>služio</w:t>
      </w:r>
      <w:r w:rsidRPr="006653E6">
        <w:t xml:space="preserve"> </w:t>
      </w:r>
      <w:r>
        <w:t>zatvorsku</w:t>
      </w:r>
      <w:r w:rsidRPr="006653E6">
        <w:t xml:space="preserve"> </w:t>
      </w:r>
      <w:r>
        <w:t>kaznu</w:t>
      </w:r>
      <w:r w:rsidRPr="006653E6">
        <w:t xml:space="preserve"> </w:t>
      </w:r>
      <w:r>
        <w:t>zbog</w:t>
      </w:r>
      <w:r w:rsidRPr="006653E6">
        <w:t xml:space="preserve"> </w:t>
      </w:r>
      <w:r>
        <w:t>pokušaja</w:t>
      </w:r>
      <w:r w:rsidRPr="006653E6">
        <w:t xml:space="preserve"> </w:t>
      </w:r>
      <w:r>
        <w:t>državnog</w:t>
      </w:r>
      <w:r w:rsidRPr="006653E6">
        <w:t xml:space="preserve"> </w:t>
      </w:r>
      <w:r>
        <w:t>udara</w:t>
      </w:r>
      <w:r w:rsidRPr="006653E6">
        <w:t xml:space="preserve">. </w:t>
      </w:r>
      <w:r>
        <w:t>Nakon</w:t>
      </w:r>
      <w:r w:rsidRPr="006653E6">
        <w:t xml:space="preserve"> </w:t>
      </w:r>
      <w:r>
        <w:t>njegovog</w:t>
      </w:r>
      <w:r w:rsidRPr="006653E6">
        <w:t xml:space="preserve"> </w:t>
      </w:r>
      <w:r>
        <w:t>dolaska</w:t>
      </w:r>
      <w:r w:rsidRPr="006653E6">
        <w:t xml:space="preserve"> </w:t>
      </w:r>
      <w:r>
        <w:t>na</w:t>
      </w:r>
      <w:r w:rsidRPr="006653E6">
        <w:t xml:space="preserve"> </w:t>
      </w:r>
      <w:r>
        <w:t>vlast</w:t>
      </w:r>
      <w:r w:rsidRPr="006653E6">
        <w:t xml:space="preserve">, </w:t>
      </w:r>
      <w:r>
        <w:t>knjiga</w:t>
      </w:r>
      <w:r w:rsidRPr="006653E6">
        <w:t xml:space="preserve"> </w:t>
      </w:r>
      <w:r>
        <w:t>je</w:t>
      </w:r>
      <w:r w:rsidRPr="006653E6">
        <w:t xml:space="preserve"> </w:t>
      </w:r>
      <w:r>
        <w:t>štampana</w:t>
      </w:r>
      <w:r w:rsidRPr="006653E6">
        <w:t xml:space="preserve"> </w:t>
      </w:r>
      <w:r>
        <w:t>u</w:t>
      </w:r>
      <w:r w:rsidRPr="006653E6">
        <w:t xml:space="preserve"> </w:t>
      </w:r>
      <w:r>
        <w:t>višemilionskom</w:t>
      </w:r>
      <w:r w:rsidRPr="006653E6">
        <w:t xml:space="preserve"> </w:t>
      </w:r>
      <w:r>
        <w:t>tiražu</w:t>
      </w:r>
      <w:r w:rsidRPr="006653E6">
        <w:t xml:space="preserve">. </w:t>
      </w:r>
      <w:r>
        <w:t>Od</w:t>
      </w:r>
      <w:r w:rsidRPr="006653E6">
        <w:t xml:space="preserve"> 1936. </w:t>
      </w:r>
      <w:r>
        <w:t>nacistička</w:t>
      </w:r>
      <w:r w:rsidRPr="006653E6">
        <w:t xml:space="preserve"> </w:t>
      </w:r>
      <w:r>
        <w:t>država</w:t>
      </w:r>
      <w:r w:rsidRPr="006653E6">
        <w:t xml:space="preserve"> </w:t>
      </w:r>
      <w:r>
        <w:t>je</w:t>
      </w:r>
      <w:r w:rsidRPr="006653E6">
        <w:t xml:space="preserve"> </w:t>
      </w:r>
      <w:r>
        <w:t>svakom</w:t>
      </w:r>
      <w:r w:rsidRPr="006653E6">
        <w:t xml:space="preserve"> </w:t>
      </w:r>
      <w:r>
        <w:t>novom</w:t>
      </w:r>
      <w:r w:rsidRPr="006653E6">
        <w:t xml:space="preserve"> </w:t>
      </w:r>
      <w:r>
        <w:t>bračnom</w:t>
      </w:r>
      <w:r w:rsidRPr="006653E6">
        <w:t xml:space="preserve"> </w:t>
      </w:r>
      <w:r>
        <w:t>paru</w:t>
      </w:r>
      <w:r w:rsidRPr="006653E6">
        <w:t xml:space="preserve"> </w:t>
      </w:r>
      <w:r>
        <w:t>poklanjala</w:t>
      </w:r>
      <w:r w:rsidRPr="006653E6">
        <w:t xml:space="preserve"> </w:t>
      </w:r>
      <w:r>
        <w:t>po</w:t>
      </w:r>
      <w:r w:rsidRPr="006653E6">
        <w:t xml:space="preserve"> </w:t>
      </w:r>
      <w:r>
        <w:t>jedan</w:t>
      </w:r>
      <w:r w:rsidRPr="006653E6">
        <w:t xml:space="preserve"> </w:t>
      </w:r>
      <w:r>
        <w:t>primerak</w:t>
      </w:r>
      <w:r w:rsidRPr="006653E6">
        <w:t xml:space="preserve"> </w:t>
      </w:r>
      <w:r>
        <w:t>kao</w:t>
      </w:r>
      <w:r w:rsidRPr="006653E6">
        <w:t xml:space="preserve"> </w:t>
      </w:r>
      <w:r>
        <w:t>svadbeni</w:t>
      </w:r>
      <w:r w:rsidRPr="006653E6">
        <w:t xml:space="preserve"> </w:t>
      </w:r>
      <w:r>
        <w:t>poklon</w:t>
      </w:r>
      <w:r w:rsidRPr="006653E6">
        <w:t>.</w:t>
      </w:r>
    </w:p>
    <w:p w:rsidR="00EC3C05" w:rsidRDefault="00EC3C05" w:rsidP="00EC3C05">
      <w:pPr>
        <w:jc w:val="both"/>
      </w:pPr>
    </w:p>
    <w:p w:rsidR="00EC3C05" w:rsidRPr="00A8499F" w:rsidRDefault="00EC3C05" w:rsidP="00EC3C05">
      <w:pPr>
        <w:jc w:val="center"/>
        <w:rPr>
          <w:b/>
          <w:color w:val="9900CC"/>
          <w:sz w:val="28"/>
        </w:rPr>
      </w:pPr>
      <w:r w:rsidRPr="00A8499F">
        <w:rPr>
          <w:b/>
          <w:color w:val="9900CC"/>
          <w:sz w:val="28"/>
        </w:rPr>
        <w:t>Reakcija posle operacije: Osmeh koji greje srce</w:t>
      </w:r>
    </w:p>
    <w:p w:rsidR="00EC3C05" w:rsidRDefault="00EC3C05" w:rsidP="00EC3C05"/>
    <w:p w:rsidR="00EC3C05" w:rsidRDefault="00EC3C05" w:rsidP="00EC3C05">
      <w:pPr>
        <w:ind w:firstLine="720"/>
        <w:jc w:val="both"/>
      </w:pPr>
      <w:r>
        <w:rPr>
          <w:noProof/>
        </w:rPr>
        <w:drawing>
          <wp:anchor distT="0" distB="0" distL="114300" distR="114300" simplePos="0" relativeHeight="251671552" behindDoc="1" locked="0" layoutInCell="1" allowOverlap="1">
            <wp:simplePos x="0" y="0"/>
            <wp:positionH relativeFrom="column">
              <wp:posOffset>3576955</wp:posOffset>
            </wp:positionH>
            <wp:positionV relativeFrom="paragraph">
              <wp:posOffset>223520</wp:posOffset>
            </wp:positionV>
            <wp:extent cx="2333625" cy="1314450"/>
            <wp:effectExtent l="19050" t="0" r="9525" b="0"/>
            <wp:wrapTight wrapText="bothSides">
              <wp:wrapPolygon edited="0">
                <wp:start x="-176" y="0"/>
                <wp:lineTo x="-176" y="21287"/>
                <wp:lineTo x="21688" y="21287"/>
                <wp:lineTo x="21688" y="0"/>
                <wp:lineTo x="-176" y="0"/>
              </wp:wrapPolygon>
            </wp:wrapTight>
            <wp:docPr id="52" name="Picture 52" descr="http://www.blic.rs/data/images/2014-07-01/488677_osmeh-devojcica_ff.jpg?ver=1404218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blic.rs/data/images/2014-07-01/488677_osmeh-devojcica_ff.jpg?ver=1404218431"/>
                    <pic:cNvPicPr>
                      <a:picLocks noChangeAspect="1" noChangeArrowheads="1"/>
                    </pic:cNvPicPr>
                  </pic:nvPicPr>
                  <pic:blipFill>
                    <a:blip r:embed="rId17" cstate="email"/>
                    <a:srcRect/>
                    <a:stretch>
                      <a:fillRect/>
                    </a:stretch>
                  </pic:blipFill>
                  <pic:spPr bwMode="auto">
                    <a:xfrm>
                      <a:off x="0" y="0"/>
                      <a:ext cx="2333625" cy="1314450"/>
                    </a:xfrm>
                    <a:prstGeom prst="rect">
                      <a:avLst/>
                    </a:prstGeom>
                    <a:noFill/>
                    <a:ln w="9525">
                      <a:noFill/>
                      <a:miter lim="800000"/>
                      <a:headEnd/>
                      <a:tailEnd/>
                    </a:ln>
                  </pic:spPr>
                </pic:pic>
              </a:graphicData>
            </a:graphic>
          </wp:anchor>
        </w:drawing>
      </w:r>
      <w:r w:rsidRPr="00EC3C05">
        <w:t xml:space="preserve">Talita je devojčica iz Brazila koja je, poput puno dece širom sveta, rođena sa poremećejem zvanim "zečja usna". Njoj su doktori velikog srca poklonili osmeh, kojim je osvojila internet. </w:t>
      </w:r>
      <w:r>
        <w:t xml:space="preserve"> </w:t>
      </w:r>
      <w:r w:rsidRPr="00EC3C05">
        <w:t xml:space="preserve">Operaciju je izveo doktor David Čong, u okviru NGO "Operacija Osme" koja omogućava siromašnoj deci da se podvrgnu operaciji rekonstrukcije usana. </w:t>
      </w:r>
      <w:r>
        <w:t xml:space="preserve"> </w:t>
      </w:r>
      <w:r w:rsidRPr="00EC3C05">
        <w:t xml:space="preserve">"Žečja usna" je veoma česta pojava među siromašnijim slojevima stanovništva, zato što je glavni uzročnik nedovoljan unos vitamina tokom trudnoće. </w:t>
      </w:r>
      <w:hyperlink r:id="rId18" w:history="1">
        <w:r w:rsidRPr="00B42AB6">
          <w:rPr>
            <w:rStyle w:val="Hyperlink"/>
          </w:rPr>
          <w:t>http://www.youtube.com/watch?v=4nUkE1moT-g</w:t>
        </w:r>
      </w:hyperlink>
    </w:p>
    <w:p w:rsidR="005552E5" w:rsidRPr="006653E6" w:rsidRDefault="005552E5" w:rsidP="00A8499F">
      <w:pPr>
        <w:jc w:val="both"/>
      </w:pPr>
    </w:p>
    <w:p w:rsidR="005552E5" w:rsidRDefault="0090680C" w:rsidP="0090680C">
      <w:pPr>
        <w:jc w:val="center"/>
        <w:rPr>
          <w:b/>
          <w:color w:val="7030A0"/>
          <w:sz w:val="28"/>
        </w:rPr>
      </w:pPr>
      <w:r w:rsidRPr="005552E5">
        <w:rPr>
          <w:b/>
          <w:color w:val="7030A0"/>
          <w:sz w:val="28"/>
        </w:rPr>
        <w:t xml:space="preserve">Kako upoznati partnera kad si razvedena mama </w:t>
      </w:r>
    </w:p>
    <w:p w:rsidR="0090680C" w:rsidRPr="005552E5" w:rsidRDefault="0090680C" w:rsidP="0090680C">
      <w:pPr>
        <w:jc w:val="center"/>
        <w:rPr>
          <w:b/>
          <w:color w:val="7030A0"/>
          <w:sz w:val="28"/>
        </w:rPr>
      </w:pPr>
      <w:r w:rsidRPr="005552E5">
        <w:rPr>
          <w:b/>
          <w:color w:val="7030A0"/>
          <w:sz w:val="28"/>
        </w:rPr>
        <w:t>i imaš 44 godine?</w:t>
      </w:r>
    </w:p>
    <w:p w:rsidR="0090680C" w:rsidRPr="005552E5" w:rsidRDefault="0090680C" w:rsidP="0090680C">
      <w:pPr>
        <w:rPr>
          <w:color w:val="7030A0"/>
        </w:rPr>
      </w:pPr>
    </w:p>
    <w:p w:rsidR="0090680C" w:rsidRDefault="0090680C" w:rsidP="0090680C">
      <w:pPr>
        <w:ind w:firstLine="720"/>
        <w:jc w:val="both"/>
      </w:pPr>
      <w:r w:rsidRPr="00F70AFD">
        <w:t xml:space="preserve">Iz lošeg braka sam izašla pre godinu i po, ozdravila svoje rane i procenila da je vreme da nastavim. </w:t>
      </w:r>
      <w:r>
        <w:t xml:space="preserve"> </w:t>
      </w:r>
      <w:r w:rsidRPr="00F70AFD">
        <w:t>Kako je većina mojih prijatelja u braku, a ponuda muškaraca oko mene nikakva, odlučila sam se da</w:t>
      </w:r>
      <w:r>
        <w:t xml:space="preserve"> sprovedem istraživanje lično. </w:t>
      </w:r>
      <w:r w:rsidRPr="00F70AFD">
        <w:t>Poznanstva po preporuci su pakao za sve i kao takva rado ih izbegavam. Mesta za upoznavanje su različita, od kafića preko šetnje na keju, online dating-a, čekanja dece pred školom, pijace, a sve u cilju pronalaženja "Onog za kog znam da postoji tamo negde". Idem hrabro. Razočarenja su očekivana, ali me neće pokolebati. Znam i da on mene traži i da ćemo se kad-tad naći. Obzirom da bih volela da to bude pre stračkog doma….evo šta je spr</w:t>
      </w:r>
      <w:r>
        <w:t xml:space="preserve">ovedeno istraživanje pokazalo. </w:t>
      </w:r>
    </w:p>
    <w:p w:rsidR="0090680C" w:rsidRDefault="0090680C" w:rsidP="0090680C">
      <w:pPr>
        <w:ind w:firstLine="720"/>
        <w:jc w:val="both"/>
      </w:pPr>
      <w:r w:rsidRPr="00F70AFD">
        <w:t xml:space="preserve">Deluje pristojno, dok ispred škole čekamo decu. Iz kratke neobavezne priče saznajem da je razveden, da ima svoju uspešnu firmu. Rekla bih da je vrlo kulturan i ljubazan. Nervozno gleda na sat, još nervoznije dočekuje sina željnog tatine ljubavi i pažnje. Odlaze brzo i bez pozdrava, udubljeni u svoju priču. Deca se poznaju iz škole i sutradan mi ćerka donosi vizikartu, kaže, od </w:t>
      </w:r>
      <w:r w:rsidRPr="00F70AFD">
        <w:lastRenderedPageBreak/>
        <w:t xml:space="preserve">Markovog tate. Hm… Bavimo se sličnim delatnostima i pomišljam da mu </w:t>
      </w:r>
      <w:r>
        <w:t xml:space="preserve">treba konsalting u vezi posla. </w:t>
      </w:r>
      <w:r w:rsidRPr="00F70AFD">
        <w:t>Pozovem, a gospodin se histerično javlja na telefon, slušam kako šleper stoji na jednoj granici, sanitarni pregled na drugoj kasni, ma u redu je, razumem ga. Konačno dođem na red, predstavljam se, a on me pita ko sam? Pa ti si meni poslao vizitkartu da se javim!! Aaa, mislio sam da si ti ona mama što radi masaže po kućama blablabla. E nisam ta pa ako nemaš ništa protiv odoh da raširim veš. Razmišljam da li me loži ili stvarno nema pojma. Pri sledećem susretu ispred škole pita me da li radim pedikir… Promašen slučaj. A baš je delovao pristojno.</w:t>
      </w:r>
    </w:p>
    <w:p w:rsidR="0090680C" w:rsidRPr="00F70AFD" w:rsidRDefault="0090680C" w:rsidP="0090680C">
      <w:pPr>
        <w:ind w:firstLine="720"/>
        <w:jc w:val="both"/>
      </w:pPr>
    </w:p>
    <w:p w:rsidR="0090680C" w:rsidRPr="00215493" w:rsidRDefault="0090680C" w:rsidP="0090680C">
      <w:pPr>
        <w:jc w:val="center"/>
        <w:rPr>
          <w:b/>
          <w:color w:val="7030A0"/>
          <w:sz w:val="28"/>
        </w:rPr>
      </w:pPr>
      <w:r w:rsidRPr="00215493">
        <w:rPr>
          <w:b/>
          <w:color w:val="7030A0"/>
          <w:sz w:val="28"/>
        </w:rPr>
        <w:t>Rusi prave procesor "Baikal", nemaju poverenje u Intel i AMD</w:t>
      </w:r>
    </w:p>
    <w:p w:rsidR="0090680C" w:rsidRDefault="0090680C" w:rsidP="0090680C"/>
    <w:p w:rsidR="0090680C" w:rsidRPr="007E36C7" w:rsidRDefault="0090680C" w:rsidP="00E769C5">
      <w:pPr>
        <w:ind w:firstLine="720"/>
        <w:jc w:val="both"/>
      </w:pPr>
      <w:r w:rsidRPr="007E36C7">
        <w:t>Ruska vlada odlučila je da podrži ambiciozni projekat izrade domaćeg procesora, koji bi trebalo da zameni dosadašnje Intelove i AMD-ove modele u vladinim kompjuterima i serverima.</w:t>
      </w:r>
      <w:r>
        <w:t xml:space="preserve"> </w:t>
      </w:r>
      <w:r w:rsidRPr="007E36C7">
        <w:t>Razlog tome je nepoverenje u američke kompanije i njihove proizvode (u ovom slučaju u Intel i AMD), jer se spekuliše o bliskoj saradnji tih dveju firmi s američkom bezbednosnom agencijom NSA, piše Bug.hr.</w:t>
      </w:r>
      <w:r>
        <w:t xml:space="preserve"> </w:t>
      </w:r>
      <w:r w:rsidRPr="007E36C7">
        <w:t>Kako navodi ovaj portal, Rusi strahuju da se unutar procesora pomenutih kompanija nalazi i skriveni "bekdor" (backdoor), koji bi Amerikancima mogao da posluži za upad u ruske državne računare, a time i uvid u najstrože čuvane državne tajne.</w:t>
      </w:r>
      <w:r>
        <w:t xml:space="preserve"> </w:t>
      </w:r>
      <w:r w:rsidRPr="007E36C7">
        <w:t>Kako bi takav scenario sprečili, Rusi su odlučili da naprave vlastiti procesor - "Baikal".</w:t>
      </w:r>
      <w:r>
        <w:t xml:space="preserve"> </w:t>
      </w:r>
      <w:r w:rsidRPr="007E36C7">
        <w:t>Budući da je ruska vlada još 2010. godine donela odluku da svi vladini računari moraju što hitnije preći sa "Vindousa" na "Linuks".</w:t>
      </w:r>
      <w:r>
        <w:t xml:space="preserve"> </w:t>
      </w:r>
      <w:r w:rsidRPr="007E36C7">
        <w:t>Odlučeno je da osnova novog ruskog "Baikal" procesora bude 64-bitni "ARM korteks-A57" procesor. Potrebna novčana sredstva obezbediće sama ruska vlada, a izrada je poverena firmi T-Platforms, koja se bavi izradom super-računara.</w:t>
      </w:r>
      <w:r>
        <w:t xml:space="preserve"> </w:t>
      </w:r>
      <w:r w:rsidRPr="007E36C7">
        <w:t>Kako navodi isti izvor, o uspešnosti ove kompanije svedoči i podatak da je u aprilu 2013. godine došla na američku "crnu listu", kojom se zabranjuje prodaja računarskih čipova T-Platformsa bilo gde u svetu, ako je za izradu istih korišćena američka tehnologija. Početkom ove godine zabrana je, ipak, ukinuta.</w:t>
      </w:r>
    </w:p>
    <w:p w:rsidR="008103E1" w:rsidRPr="008103E1" w:rsidRDefault="008103E1" w:rsidP="008103E1"/>
    <w:p w:rsidR="00327A09" w:rsidRPr="00327A09" w:rsidRDefault="00327A09" w:rsidP="00327A09">
      <w:pPr>
        <w:jc w:val="center"/>
        <w:rPr>
          <w:b/>
          <w:color w:val="7030A0"/>
          <w:sz w:val="28"/>
        </w:rPr>
      </w:pPr>
      <w:r w:rsidRPr="00327A09">
        <w:rPr>
          <w:b/>
          <w:color w:val="7030A0"/>
          <w:sz w:val="28"/>
        </w:rPr>
        <w:t>Nastavnik izgubio 27 kilograma hraneći se u Meku"</w:t>
      </w:r>
    </w:p>
    <w:p w:rsidR="00327A09" w:rsidRDefault="00327A09" w:rsidP="00327A09"/>
    <w:p w:rsidR="00327A09" w:rsidRDefault="00327A09" w:rsidP="00327A09">
      <w:pPr>
        <w:ind w:firstLine="720"/>
        <w:jc w:val="both"/>
      </w:pPr>
      <w:r>
        <w:rPr>
          <w:noProof/>
        </w:rPr>
        <w:drawing>
          <wp:anchor distT="0" distB="0" distL="114300" distR="114300" simplePos="0" relativeHeight="251672576" behindDoc="1" locked="0" layoutInCell="1" allowOverlap="1">
            <wp:simplePos x="0" y="0"/>
            <wp:positionH relativeFrom="column">
              <wp:posOffset>3462020</wp:posOffset>
            </wp:positionH>
            <wp:positionV relativeFrom="paragraph">
              <wp:posOffset>231140</wp:posOffset>
            </wp:positionV>
            <wp:extent cx="2391410" cy="1333500"/>
            <wp:effectExtent l="19050" t="0" r="8890" b="0"/>
            <wp:wrapTight wrapText="bothSides">
              <wp:wrapPolygon edited="0">
                <wp:start x="-172" y="0"/>
                <wp:lineTo x="-172" y="21291"/>
                <wp:lineTo x="21680" y="21291"/>
                <wp:lineTo x="21680" y="0"/>
                <wp:lineTo x="-172" y="0"/>
              </wp:wrapPolygon>
            </wp:wrapTight>
            <wp:docPr id="31" name="Picture 1" descr="http://www.blic.rs/data/images/2014-07-01/488683_mrsavljenje-fejsbuk_ff.jpg?ver=1404218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7-01/488683_mrsavljenje-fejsbuk_ff.jpg?ver=1404218745"/>
                    <pic:cNvPicPr>
                      <a:picLocks noChangeAspect="1" noChangeArrowheads="1"/>
                    </pic:cNvPicPr>
                  </pic:nvPicPr>
                  <pic:blipFill>
                    <a:blip r:embed="rId19" cstate="email"/>
                    <a:srcRect/>
                    <a:stretch>
                      <a:fillRect/>
                    </a:stretch>
                  </pic:blipFill>
                  <pic:spPr bwMode="auto">
                    <a:xfrm>
                      <a:off x="0" y="0"/>
                      <a:ext cx="2391410" cy="1333500"/>
                    </a:xfrm>
                    <a:prstGeom prst="rect">
                      <a:avLst/>
                    </a:prstGeom>
                    <a:noFill/>
                    <a:ln w="9525">
                      <a:noFill/>
                      <a:miter lim="800000"/>
                      <a:headEnd/>
                      <a:tailEnd/>
                    </a:ln>
                  </pic:spPr>
                </pic:pic>
              </a:graphicData>
            </a:graphic>
          </wp:anchor>
        </w:drawing>
      </w:r>
      <w:r w:rsidRPr="00327A09">
        <w:t xml:space="preserve">Džon Sisna, nastavnik prirodnih nauka iz Ajove, gledao je dokumentarni film iz 2004. “Super Size Me” (Upozorenje - hrana!), pa je poželeo da proveri da li će ishrana samo u "Mekdonaldsovim" restoranima uticati na to da mu se zdravstveno stanje pogorša, kao što se dogodilo u slučaju autora filma Morgana Sperloka. </w:t>
      </w:r>
      <w:r>
        <w:t xml:space="preserve"> </w:t>
      </w:r>
      <w:r w:rsidRPr="00327A09">
        <w:t> Nekoliko meseci kasnije, Sisna se rešio viška kilograma, a u knjizi pod nazivom “Moja Mekdonalds di</w:t>
      </w:r>
      <w:r>
        <w:t xml:space="preserve">jeta” opisao je svoje iskustvo. </w:t>
      </w:r>
      <w:r w:rsidRPr="00327A09">
        <w:t>“To što sam jeo ‘Mekdonaldsove’ proizvode za doručak, ručak i večeru vrovatno mi je spaslo život”, kaže Kišna u svojoj knjizi, koja sadrži i dnevni jelovnik za ishranu u p</w:t>
      </w:r>
      <w:r>
        <w:t xml:space="preserve">oznatom restoranu brze hrane. </w:t>
      </w:r>
      <w:r w:rsidRPr="00327A09">
        <w:t>Umesto da naručuje velike obroke, Kišna se pridržavao ograničenja od 2.000 kalorija. “Mekdonalds” mu je za eksperiment ponudio besplatnu ishranu, a evo kako je izgle</w:t>
      </w:r>
      <w:r w:rsidR="008103E1">
        <w:t>dao njegov tipični dnevni meni:</w:t>
      </w:r>
      <w:r w:rsidR="008103E1" w:rsidRPr="008103E1">
        <w:rPr>
          <w:color w:val="9900CC"/>
        </w:rPr>
        <w:t xml:space="preserve"> </w:t>
      </w:r>
      <w:r w:rsidRPr="008103E1">
        <w:rPr>
          <w:b/>
          <w:i/>
          <w:color w:val="9900CC"/>
        </w:rPr>
        <w:t>Doručak:</w:t>
      </w:r>
      <w:r w:rsidRPr="00327A09">
        <w:rPr>
          <w:b/>
          <w:i/>
        </w:rPr>
        <w:t xml:space="preserve"> </w:t>
      </w:r>
      <w:r w:rsidRPr="00327A09">
        <w:t xml:space="preserve">Dva Egg White Delightt McMuffina, činija ovsene kaše sa javorovim sirupom i </w:t>
      </w:r>
      <w:r>
        <w:t xml:space="preserve">flaša mleka sa 1 odsto masti. </w:t>
      </w:r>
      <w:r w:rsidRPr="008103E1">
        <w:rPr>
          <w:b/>
          <w:i/>
          <w:color w:val="9900CC"/>
        </w:rPr>
        <w:t>Ručak:</w:t>
      </w:r>
      <w:r w:rsidRPr="008103E1">
        <w:rPr>
          <w:color w:val="9900CC"/>
        </w:rPr>
        <w:t xml:space="preserve"> </w:t>
      </w:r>
      <w:r>
        <w:t>Salata</w:t>
      </w:r>
      <w:r w:rsidR="008103E1">
        <w:t>.</w:t>
      </w:r>
      <w:r>
        <w:t xml:space="preserve"> </w:t>
      </w:r>
      <w:r w:rsidRPr="008103E1">
        <w:rPr>
          <w:b/>
          <w:i/>
          <w:color w:val="9900CC"/>
        </w:rPr>
        <w:t>Večera:</w:t>
      </w:r>
      <w:r w:rsidRPr="008103E1">
        <w:rPr>
          <w:color w:val="9900CC"/>
        </w:rPr>
        <w:t xml:space="preserve"> </w:t>
      </w:r>
      <w:r w:rsidRPr="00327A09">
        <w:t xml:space="preserve">Jedan od povoljnih obroka sa pomfritom. Sisna kaže da najviše voli Big Mac. </w:t>
      </w:r>
    </w:p>
    <w:p w:rsidR="00097585" w:rsidRDefault="00327A09" w:rsidP="008103E1">
      <w:pPr>
        <w:ind w:firstLine="720"/>
        <w:jc w:val="both"/>
      </w:pPr>
      <w:r w:rsidRPr="00327A09">
        <w:t>“Pitanje je izbora da li ćemo se ugojiti u ‘Mekdonaldsu’ ili ne”, kaže Sisna i dodaje da njegov nekonvencionalni način ishrane dokazu</w:t>
      </w:r>
      <w:r>
        <w:t xml:space="preserve">je da zdrava hrana nije loša. </w:t>
      </w:r>
      <w:r w:rsidRPr="00327A09">
        <w:t xml:space="preserve">Zdravstveni </w:t>
      </w:r>
      <w:r w:rsidRPr="00327A09">
        <w:lastRenderedPageBreak/>
        <w:t>stručnjaci, međutim, tvrde da ishrana samo u "Mekdonalds" restoranima nije najpametnija ideja, jer čak i ako stvarno smršate, ostaje nepobitna činjenica da većina njihovih proizvoda ne sadrži hranljive namirnice koje su neophodne organizmu.</w:t>
      </w:r>
    </w:p>
    <w:p w:rsidR="008103E1" w:rsidRPr="008103E1" w:rsidRDefault="008103E1" w:rsidP="008103E1"/>
    <w:p w:rsidR="008103E1" w:rsidRPr="008103E1" w:rsidRDefault="008103E1" w:rsidP="008103E1">
      <w:pPr>
        <w:jc w:val="center"/>
        <w:outlineLvl w:val="0"/>
        <w:rPr>
          <w:b/>
          <w:bCs/>
          <w:color w:val="9900CC"/>
          <w:kern w:val="36"/>
          <w:sz w:val="28"/>
          <w:szCs w:val="28"/>
        </w:rPr>
      </w:pPr>
      <w:r w:rsidRPr="008103E1">
        <w:rPr>
          <w:b/>
          <w:bCs/>
          <w:color w:val="9900CC"/>
          <w:kern w:val="36"/>
          <w:sz w:val="28"/>
          <w:szCs w:val="28"/>
        </w:rPr>
        <w:t>Od Srba u regionu „pametniji“ samo Slovenci</w:t>
      </w:r>
      <w:r>
        <w:rPr>
          <w:b/>
          <w:bCs/>
          <w:color w:val="9900CC"/>
          <w:kern w:val="36"/>
          <w:sz w:val="28"/>
          <w:szCs w:val="28"/>
        </w:rPr>
        <w:t>:</w:t>
      </w:r>
    </w:p>
    <w:p w:rsidR="008103E1" w:rsidRPr="008103E1" w:rsidRDefault="008103E1" w:rsidP="008103E1">
      <w:pPr>
        <w:jc w:val="center"/>
        <w:outlineLvl w:val="0"/>
        <w:rPr>
          <w:b/>
          <w:bCs/>
          <w:color w:val="9900CC"/>
          <w:kern w:val="36"/>
          <w:sz w:val="28"/>
          <w:szCs w:val="28"/>
        </w:rPr>
      </w:pPr>
      <w:r>
        <w:rPr>
          <w:b/>
          <w:bCs/>
          <w:color w:val="9900CC"/>
          <w:kern w:val="36"/>
          <w:sz w:val="28"/>
          <w:szCs w:val="28"/>
        </w:rPr>
        <w:t>Svetska IQ mapa greši -</w:t>
      </w:r>
      <w:r w:rsidRPr="008103E1">
        <w:rPr>
          <w:b/>
          <w:bCs/>
          <w:color w:val="9900CC"/>
          <w:kern w:val="36"/>
          <w:sz w:val="28"/>
          <w:szCs w:val="28"/>
        </w:rPr>
        <w:t xml:space="preserve"> Hrvati nisu glupi</w:t>
      </w:r>
    </w:p>
    <w:p w:rsidR="008103E1" w:rsidRPr="008103E1" w:rsidRDefault="008103E1" w:rsidP="008103E1">
      <w:pPr>
        <w:spacing w:before="100" w:beforeAutospacing="1" w:after="100" w:afterAutospacing="1"/>
        <w:ind w:firstLine="720"/>
        <w:jc w:val="both"/>
        <w:rPr>
          <w:b/>
          <w:i/>
          <w:color w:val="9900CC"/>
        </w:rPr>
      </w:pPr>
      <w:r w:rsidRPr="00D704D1">
        <w:t>Nakon što je mapa “Prosečan IQ u Evropi po zemljama” češkog matematičara Jakuba Mariana pokazala da Hrvati imaju jedan od najnižih koeficijenata inteligencije u Evropi, hrvatski novinari bacili su se u istraživanje. Oni su otkrili da je Marian koristio podatke još iz 1952. godine, te da takva statistika o IQ danas nije validna.</w:t>
      </w:r>
      <w:r>
        <w:t xml:space="preserve"> </w:t>
      </w:r>
      <w:r w:rsidRPr="00D704D1">
        <w:t>Ta mapa, koja je u kratkom vremenu postala hit na internet portalima, pokazuje da je prosečan IQ u Hrvatskoj 90, u Srbiji 91, a u Sloveniji 99. Najviši IQ u proseku na toj mapi imaju Finci (103), a slede ih Holanđani (102), Šveđani (101) i Talijani (101), piše "Jutarnji list".</w:t>
      </w:r>
      <w:r>
        <w:tab/>
      </w:r>
      <w:r>
        <w:tab/>
      </w:r>
      <w:r>
        <w:tab/>
      </w:r>
      <w:r>
        <w:tab/>
      </w:r>
      <w:r>
        <w:tab/>
      </w:r>
      <w:r>
        <w:tab/>
      </w:r>
      <w:r>
        <w:tab/>
      </w:r>
      <w:r w:rsidRPr="00D704D1">
        <w:t xml:space="preserve">Moja namera nije bila da reklamiram ili ismejavam bilo koju zemlju. Samo sam napravio vizualizaciju statističkih podataka zasnovanih na visokocitiranom naučnom radu, a da pritom nisam ni video brojke - ističe Marian za "Jutarnji". </w:t>
      </w:r>
      <w:r>
        <w:t xml:space="preserve"> </w:t>
      </w:r>
      <w:r w:rsidRPr="00D704D1">
        <w:t>Njegova karta zasniva na radu “The g-Factor of International Cognitive Ability Comparisons” iz 2007. godine nemačkog psihologa dr. Hejnera Rindermana koji je istraživao povezanost koeficijenta inteligencije i kvaliteta edukacije.</w:t>
      </w:r>
      <w:r>
        <w:t xml:space="preserve"> </w:t>
      </w:r>
      <w:r w:rsidRPr="008103E1">
        <w:rPr>
          <w:b/>
          <w:i/>
          <w:color w:val="9900CC"/>
        </w:rPr>
        <w:t xml:space="preserve">(Press Clipping) </w:t>
      </w:r>
    </w:p>
    <w:p w:rsidR="00097585" w:rsidRDefault="00097585" w:rsidP="00097585">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0"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097585" w:rsidRDefault="00097585" w:rsidP="00097585">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p w:rsidR="00097585" w:rsidRDefault="00097585" w:rsidP="00097585"/>
    <w:p w:rsidR="00527FE1" w:rsidRDefault="00527FE1"/>
    <w:sectPr w:rsidR="00527FE1"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90D" w:rsidRDefault="0065190D" w:rsidP="00A8499F">
      <w:r>
        <w:separator/>
      </w:r>
    </w:p>
  </w:endnote>
  <w:endnote w:type="continuationSeparator" w:id="0">
    <w:p w:rsidR="0065190D" w:rsidRDefault="0065190D" w:rsidP="00A849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142375"/>
      <w:docPartObj>
        <w:docPartGallery w:val="Page Numbers (Bottom of Page)"/>
        <w:docPartUnique/>
      </w:docPartObj>
    </w:sdtPr>
    <w:sdtContent>
      <w:p w:rsidR="00A8499F" w:rsidRDefault="00A8499F">
        <w:pPr>
          <w:pStyle w:val="Footer"/>
          <w:jc w:val="right"/>
        </w:pPr>
        <w:fldSimple w:instr=" PAGE   \* MERGEFORMAT ">
          <w:r w:rsidR="008103E1">
            <w:rPr>
              <w:noProof/>
            </w:rPr>
            <w:t>10</w:t>
          </w:r>
        </w:fldSimple>
      </w:p>
    </w:sdtContent>
  </w:sdt>
  <w:p w:rsidR="00A8499F" w:rsidRDefault="00A849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90D" w:rsidRDefault="0065190D" w:rsidP="00A8499F">
      <w:r>
        <w:separator/>
      </w:r>
    </w:p>
  </w:footnote>
  <w:footnote w:type="continuationSeparator" w:id="0">
    <w:p w:rsidR="0065190D" w:rsidRDefault="0065190D" w:rsidP="00A849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61850"/>
    <w:multiLevelType w:val="multilevel"/>
    <w:tmpl w:val="E1B8E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FC579A"/>
    <w:multiLevelType w:val="multilevel"/>
    <w:tmpl w:val="FB38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97585"/>
    <w:rsid w:val="00001F44"/>
    <w:rsid w:val="00005407"/>
    <w:rsid w:val="000435CE"/>
    <w:rsid w:val="00057FCC"/>
    <w:rsid w:val="000930BC"/>
    <w:rsid w:val="00097585"/>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67C52"/>
    <w:rsid w:val="0028344C"/>
    <w:rsid w:val="002848F6"/>
    <w:rsid w:val="002E70B7"/>
    <w:rsid w:val="002F5B8F"/>
    <w:rsid w:val="00302D74"/>
    <w:rsid w:val="00302EFC"/>
    <w:rsid w:val="0031263D"/>
    <w:rsid w:val="00327A09"/>
    <w:rsid w:val="00333DC9"/>
    <w:rsid w:val="00366626"/>
    <w:rsid w:val="003675AC"/>
    <w:rsid w:val="00371EAA"/>
    <w:rsid w:val="00377FE8"/>
    <w:rsid w:val="003818DC"/>
    <w:rsid w:val="003A4D7E"/>
    <w:rsid w:val="003A4F22"/>
    <w:rsid w:val="003B1FAD"/>
    <w:rsid w:val="003B59D9"/>
    <w:rsid w:val="003C16D4"/>
    <w:rsid w:val="003E0203"/>
    <w:rsid w:val="0040515D"/>
    <w:rsid w:val="00405FC3"/>
    <w:rsid w:val="004411E9"/>
    <w:rsid w:val="00450795"/>
    <w:rsid w:val="004542DD"/>
    <w:rsid w:val="00467720"/>
    <w:rsid w:val="004902EC"/>
    <w:rsid w:val="00495AFF"/>
    <w:rsid w:val="004E16FC"/>
    <w:rsid w:val="004E39D0"/>
    <w:rsid w:val="004E6527"/>
    <w:rsid w:val="0050233D"/>
    <w:rsid w:val="00527FE1"/>
    <w:rsid w:val="00532F39"/>
    <w:rsid w:val="00542E88"/>
    <w:rsid w:val="00547170"/>
    <w:rsid w:val="005552E5"/>
    <w:rsid w:val="005601B8"/>
    <w:rsid w:val="00560712"/>
    <w:rsid w:val="005829DA"/>
    <w:rsid w:val="0058784A"/>
    <w:rsid w:val="00592644"/>
    <w:rsid w:val="005A09E7"/>
    <w:rsid w:val="005A35E8"/>
    <w:rsid w:val="005C36CA"/>
    <w:rsid w:val="005D269D"/>
    <w:rsid w:val="0061437F"/>
    <w:rsid w:val="00626450"/>
    <w:rsid w:val="00642A4B"/>
    <w:rsid w:val="0065190D"/>
    <w:rsid w:val="00681C2D"/>
    <w:rsid w:val="00686A24"/>
    <w:rsid w:val="006878B5"/>
    <w:rsid w:val="00695961"/>
    <w:rsid w:val="006B51B5"/>
    <w:rsid w:val="006D7919"/>
    <w:rsid w:val="006E1C94"/>
    <w:rsid w:val="006E3C61"/>
    <w:rsid w:val="0073368F"/>
    <w:rsid w:val="00733AFC"/>
    <w:rsid w:val="00736FF7"/>
    <w:rsid w:val="007466A8"/>
    <w:rsid w:val="007472CA"/>
    <w:rsid w:val="007655C2"/>
    <w:rsid w:val="007757D9"/>
    <w:rsid w:val="00783974"/>
    <w:rsid w:val="00790A6F"/>
    <w:rsid w:val="007C6716"/>
    <w:rsid w:val="007E2967"/>
    <w:rsid w:val="007F1662"/>
    <w:rsid w:val="008005BB"/>
    <w:rsid w:val="008103E1"/>
    <w:rsid w:val="0084316E"/>
    <w:rsid w:val="00851757"/>
    <w:rsid w:val="00857F05"/>
    <w:rsid w:val="008810C0"/>
    <w:rsid w:val="0088122A"/>
    <w:rsid w:val="008C2B16"/>
    <w:rsid w:val="008C375E"/>
    <w:rsid w:val="008E6CB2"/>
    <w:rsid w:val="00901210"/>
    <w:rsid w:val="0090680C"/>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110F"/>
    <w:rsid w:val="00A139A4"/>
    <w:rsid w:val="00A14CEF"/>
    <w:rsid w:val="00A25A83"/>
    <w:rsid w:val="00A303E9"/>
    <w:rsid w:val="00A55A85"/>
    <w:rsid w:val="00A55CFC"/>
    <w:rsid w:val="00A62E6E"/>
    <w:rsid w:val="00A8499F"/>
    <w:rsid w:val="00A87A5F"/>
    <w:rsid w:val="00AB0A98"/>
    <w:rsid w:val="00AB0EF7"/>
    <w:rsid w:val="00AB3BA5"/>
    <w:rsid w:val="00AE181F"/>
    <w:rsid w:val="00AE5759"/>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C627C"/>
    <w:rsid w:val="00BE2091"/>
    <w:rsid w:val="00BE3CFC"/>
    <w:rsid w:val="00BE5F86"/>
    <w:rsid w:val="00BF5CB8"/>
    <w:rsid w:val="00C0121A"/>
    <w:rsid w:val="00C23CF7"/>
    <w:rsid w:val="00C3745D"/>
    <w:rsid w:val="00C46364"/>
    <w:rsid w:val="00C474F3"/>
    <w:rsid w:val="00C81D5A"/>
    <w:rsid w:val="00C853F7"/>
    <w:rsid w:val="00C879E7"/>
    <w:rsid w:val="00C9101D"/>
    <w:rsid w:val="00CA083F"/>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F0BBA"/>
    <w:rsid w:val="00E30568"/>
    <w:rsid w:val="00E36B73"/>
    <w:rsid w:val="00E53CDB"/>
    <w:rsid w:val="00E70C5F"/>
    <w:rsid w:val="00E769C5"/>
    <w:rsid w:val="00EA3166"/>
    <w:rsid w:val="00EA3D61"/>
    <w:rsid w:val="00EA6313"/>
    <w:rsid w:val="00EB7D95"/>
    <w:rsid w:val="00EC3C05"/>
    <w:rsid w:val="00EF36A9"/>
    <w:rsid w:val="00EF47A0"/>
    <w:rsid w:val="00F04172"/>
    <w:rsid w:val="00F2421D"/>
    <w:rsid w:val="00F57824"/>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585"/>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769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769C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09758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97585"/>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097585"/>
    <w:rPr>
      <w:color w:val="0000FF"/>
      <w:u w:val="single"/>
    </w:rPr>
  </w:style>
  <w:style w:type="paragraph" w:styleId="BalloonText">
    <w:name w:val="Balloon Text"/>
    <w:basedOn w:val="Normal"/>
    <w:link w:val="BalloonTextChar"/>
    <w:uiPriority w:val="99"/>
    <w:semiHidden/>
    <w:unhideWhenUsed/>
    <w:rsid w:val="0090680C"/>
    <w:rPr>
      <w:rFonts w:ascii="Tahoma" w:hAnsi="Tahoma" w:cs="Tahoma"/>
      <w:sz w:val="16"/>
      <w:szCs w:val="16"/>
    </w:rPr>
  </w:style>
  <w:style w:type="character" w:customStyle="1" w:styleId="BalloonTextChar">
    <w:name w:val="Balloon Text Char"/>
    <w:basedOn w:val="DefaultParagraphFont"/>
    <w:link w:val="BalloonText"/>
    <w:uiPriority w:val="99"/>
    <w:semiHidden/>
    <w:rsid w:val="0090680C"/>
    <w:rPr>
      <w:rFonts w:ascii="Tahoma" w:eastAsia="Times New Roman" w:hAnsi="Tahoma" w:cs="Tahoma"/>
      <w:sz w:val="16"/>
      <w:szCs w:val="16"/>
    </w:rPr>
  </w:style>
  <w:style w:type="character" w:customStyle="1" w:styleId="overflow-hidden">
    <w:name w:val="overflow-hidden"/>
    <w:basedOn w:val="DefaultParagraphFont"/>
    <w:rsid w:val="00E36B73"/>
  </w:style>
  <w:style w:type="character" w:customStyle="1" w:styleId="Heading1Char">
    <w:name w:val="Heading 1 Char"/>
    <w:basedOn w:val="DefaultParagraphFont"/>
    <w:link w:val="Heading1"/>
    <w:uiPriority w:val="9"/>
    <w:rsid w:val="00E769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E769C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E769C5"/>
    <w:pPr>
      <w:spacing w:before="100" w:beforeAutospacing="1" w:after="100" w:afterAutospacing="1"/>
    </w:pPr>
  </w:style>
  <w:style w:type="character" w:customStyle="1" w:styleId="flagz">
    <w:name w:val="flagz"/>
    <w:basedOn w:val="DefaultParagraphFont"/>
    <w:rsid w:val="00EC3C05"/>
  </w:style>
  <w:style w:type="character" w:customStyle="1" w:styleId="newslocation2">
    <w:name w:val="newslocation2"/>
    <w:basedOn w:val="DefaultParagraphFont"/>
    <w:rsid w:val="00642A4B"/>
    <w:rPr>
      <w:caps/>
    </w:rPr>
  </w:style>
  <w:style w:type="paragraph" w:styleId="Header">
    <w:name w:val="header"/>
    <w:basedOn w:val="Normal"/>
    <w:link w:val="HeaderChar"/>
    <w:uiPriority w:val="99"/>
    <w:semiHidden/>
    <w:unhideWhenUsed/>
    <w:rsid w:val="00A8499F"/>
    <w:pPr>
      <w:tabs>
        <w:tab w:val="center" w:pos="4703"/>
        <w:tab w:val="right" w:pos="9406"/>
      </w:tabs>
    </w:pPr>
  </w:style>
  <w:style w:type="character" w:customStyle="1" w:styleId="HeaderChar">
    <w:name w:val="Header Char"/>
    <w:basedOn w:val="DefaultParagraphFont"/>
    <w:link w:val="Header"/>
    <w:uiPriority w:val="99"/>
    <w:semiHidden/>
    <w:rsid w:val="00A8499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8499F"/>
    <w:pPr>
      <w:tabs>
        <w:tab w:val="center" w:pos="4703"/>
        <w:tab w:val="right" w:pos="9406"/>
      </w:tabs>
    </w:pPr>
  </w:style>
  <w:style w:type="character" w:customStyle="1" w:styleId="FooterChar">
    <w:name w:val="Footer Char"/>
    <w:basedOn w:val="DefaultParagraphFont"/>
    <w:link w:val="Footer"/>
    <w:uiPriority w:val="99"/>
    <w:rsid w:val="00A8499F"/>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27931616">
      <w:bodyDiv w:val="1"/>
      <w:marLeft w:val="0"/>
      <w:marRight w:val="0"/>
      <w:marTop w:val="0"/>
      <w:marBottom w:val="0"/>
      <w:divBdr>
        <w:top w:val="none" w:sz="0" w:space="0" w:color="auto"/>
        <w:left w:val="none" w:sz="0" w:space="0" w:color="auto"/>
        <w:bottom w:val="none" w:sz="0" w:space="0" w:color="auto"/>
        <w:right w:val="none" w:sz="0" w:space="0" w:color="auto"/>
      </w:divBdr>
      <w:divsChild>
        <w:div w:id="1327632142">
          <w:marLeft w:val="0"/>
          <w:marRight w:val="0"/>
          <w:marTop w:val="0"/>
          <w:marBottom w:val="0"/>
          <w:divBdr>
            <w:top w:val="none" w:sz="0" w:space="0" w:color="auto"/>
            <w:left w:val="none" w:sz="0" w:space="0" w:color="auto"/>
            <w:bottom w:val="none" w:sz="0" w:space="0" w:color="auto"/>
            <w:right w:val="none" w:sz="0" w:space="0" w:color="auto"/>
          </w:divBdr>
          <w:divsChild>
            <w:div w:id="1453985118">
              <w:marLeft w:val="0"/>
              <w:marRight w:val="0"/>
              <w:marTop w:val="0"/>
              <w:marBottom w:val="0"/>
              <w:divBdr>
                <w:top w:val="none" w:sz="0" w:space="0" w:color="auto"/>
                <w:left w:val="none" w:sz="0" w:space="0" w:color="auto"/>
                <w:bottom w:val="none" w:sz="0" w:space="0" w:color="auto"/>
                <w:right w:val="none" w:sz="0" w:space="0" w:color="auto"/>
              </w:divBdr>
              <w:divsChild>
                <w:div w:id="364251909">
                  <w:marLeft w:val="0"/>
                  <w:marRight w:val="0"/>
                  <w:marTop w:val="0"/>
                  <w:marBottom w:val="0"/>
                  <w:divBdr>
                    <w:top w:val="none" w:sz="0" w:space="0" w:color="auto"/>
                    <w:left w:val="none" w:sz="0" w:space="0" w:color="auto"/>
                    <w:bottom w:val="none" w:sz="0" w:space="0" w:color="auto"/>
                    <w:right w:val="none" w:sz="0" w:space="0" w:color="auto"/>
                  </w:divBdr>
                  <w:divsChild>
                    <w:div w:id="1390611000">
                      <w:marLeft w:val="0"/>
                      <w:marRight w:val="0"/>
                      <w:marTop w:val="0"/>
                      <w:marBottom w:val="0"/>
                      <w:divBdr>
                        <w:top w:val="none" w:sz="0" w:space="0" w:color="auto"/>
                        <w:left w:val="none" w:sz="0" w:space="0" w:color="auto"/>
                        <w:bottom w:val="none" w:sz="0" w:space="0" w:color="auto"/>
                        <w:right w:val="none" w:sz="0" w:space="0" w:color="auto"/>
                      </w:divBdr>
                      <w:divsChild>
                        <w:div w:id="2089880118">
                          <w:marLeft w:val="0"/>
                          <w:marRight w:val="0"/>
                          <w:marTop w:val="0"/>
                          <w:marBottom w:val="0"/>
                          <w:divBdr>
                            <w:top w:val="none" w:sz="0" w:space="0" w:color="auto"/>
                            <w:left w:val="none" w:sz="0" w:space="0" w:color="auto"/>
                            <w:bottom w:val="none" w:sz="0" w:space="0" w:color="auto"/>
                            <w:right w:val="none" w:sz="0" w:space="0" w:color="auto"/>
                          </w:divBdr>
                          <w:divsChild>
                            <w:div w:id="842207939">
                              <w:marLeft w:val="0"/>
                              <w:marRight w:val="0"/>
                              <w:marTop w:val="0"/>
                              <w:marBottom w:val="0"/>
                              <w:divBdr>
                                <w:top w:val="none" w:sz="0" w:space="0" w:color="auto"/>
                                <w:left w:val="none" w:sz="0" w:space="0" w:color="auto"/>
                                <w:bottom w:val="none" w:sz="0" w:space="0" w:color="auto"/>
                                <w:right w:val="none" w:sz="0" w:space="0" w:color="auto"/>
                              </w:divBdr>
                              <w:divsChild>
                                <w:div w:id="49310295">
                                  <w:marLeft w:val="0"/>
                                  <w:marRight w:val="0"/>
                                  <w:marTop w:val="0"/>
                                  <w:marBottom w:val="0"/>
                                  <w:divBdr>
                                    <w:top w:val="none" w:sz="0" w:space="0" w:color="auto"/>
                                    <w:left w:val="none" w:sz="0" w:space="0" w:color="auto"/>
                                    <w:bottom w:val="none" w:sz="0" w:space="0" w:color="auto"/>
                                    <w:right w:val="none" w:sz="0" w:space="0" w:color="auto"/>
                                  </w:divBdr>
                                </w:div>
                              </w:divsChild>
                            </w:div>
                            <w:div w:id="291257081">
                              <w:marLeft w:val="0"/>
                              <w:marRight w:val="0"/>
                              <w:marTop w:val="0"/>
                              <w:marBottom w:val="0"/>
                              <w:divBdr>
                                <w:top w:val="none" w:sz="0" w:space="0" w:color="auto"/>
                                <w:left w:val="none" w:sz="0" w:space="0" w:color="auto"/>
                                <w:bottom w:val="none" w:sz="0" w:space="0" w:color="auto"/>
                                <w:right w:val="none" w:sz="0" w:space="0" w:color="auto"/>
                              </w:divBdr>
                              <w:divsChild>
                                <w:div w:id="1355571200">
                                  <w:marLeft w:val="0"/>
                                  <w:marRight w:val="0"/>
                                  <w:marTop w:val="0"/>
                                  <w:marBottom w:val="0"/>
                                  <w:divBdr>
                                    <w:top w:val="none" w:sz="0" w:space="0" w:color="auto"/>
                                    <w:left w:val="none" w:sz="0" w:space="0" w:color="auto"/>
                                    <w:bottom w:val="none" w:sz="0" w:space="0" w:color="auto"/>
                                    <w:right w:val="none" w:sz="0" w:space="0" w:color="auto"/>
                                  </w:divBdr>
                                </w:div>
                              </w:divsChild>
                            </w:div>
                            <w:div w:id="91069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2188809">
      <w:bodyDiv w:val="1"/>
      <w:marLeft w:val="0"/>
      <w:marRight w:val="0"/>
      <w:marTop w:val="0"/>
      <w:marBottom w:val="0"/>
      <w:divBdr>
        <w:top w:val="none" w:sz="0" w:space="0" w:color="auto"/>
        <w:left w:val="none" w:sz="0" w:space="0" w:color="auto"/>
        <w:bottom w:val="none" w:sz="0" w:space="0" w:color="auto"/>
        <w:right w:val="none" w:sz="0" w:space="0" w:color="auto"/>
      </w:divBdr>
      <w:divsChild>
        <w:div w:id="1136333716">
          <w:marLeft w:val="0"/>
          <w:marRight w:val="0"/>
          <w:marTop w:val="0"/>
          <w:marBottom w:val="0"/>
          <w:divBdr>
            <w:top w:val="none" w:sz="0" w:space="0" w:color="auto"/>
            <w:left w:val="none" w:sz="0" w:space="0" w:color="auto"/>
            <w:bottom w:val="none" w:sz="0" w:space="0" w:color="auto"/>
            <w:right w:val="none" w:sz="0" w:space="0" w:color="auto"/>
          </w:divBdr>
          <w:divsChild>
            <w:div w:id="1952742434">
              <w:marLeft w:val="0"/>
              <w:marRight w:val="0"/>
              <w:marTop w:val="0"/>
              <w:marBottom w:val="0"/>
              <w:divBdr>
                <w:top w:val="none" w:sz="0" w:space="0" w:color="auto"/>
                <w:left w:val="none" w:sz="0" w:space="0" w:color="auto"/>
                <w:bottom w:val="none" w:sz="0" w:space="0" w:color="auto"/>
                <w:right w:val="none" w:sz="0" w:space="0" w:color="auto"/>
              </w:divBdr>
              <w:divsChild>
                <w:div w:id="2054301606">
                  <w:marLeft w:val="0"/>
                  <w:marRight w:val="0"/>
                  <w:marTop w:val="225"/>
                  <w:marBottom w:val="0"/>
                  <w:divBdr>
                    <w:top w:val="none" w:sz="0" w:space="0" w:color="auto"/>
                    <w:left w:val="none" w:sz="0" w:space="0" w:color="auto"/>
                    <w:bottom w:val="none" w:sz="0" w:space="0" w:color="auto"/>
                    <w:right w:val="none" w:sz="0" w:space="0" w:color="auto"/>
                  </w:divBdr>
                </w:div>
                <w:div w:id="23770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001599">
      <w:bodyDiv w:val="1"/>
      <w:marLeft w:val="0"/>
      <w:marRight w:val="0"/>
      <w:marTop w:val="0"/>
      <w:marBottom w:val="0"/>
      <w:divBdr>
        <w:top w:val="none" w:sz="0" w:space="0" w:color="auto"/>
        <w:left w:val="none" w:sz="0" w:space="0" w:color="auto"/>
        <w:bottom w:val="none" w:sz="0" w:space="0" w:color="auto"/>
        <w:right w:val="none" w:sz="0" w:space="0" w:color="auto"/>
      </w:divBdr>
      <w:divsChild>
        <w:div w:id="665403554">
          <w:marLeft w:val="0"/>
          <w:marRight w:val="0"/>
          <w:marTop w:val="0"/>
          <w:marBottom w:val="0"/>
          <w:divBdr>
            <w:top w:val="none" w:sz="0" w:space="0" w:color="auto"/>
            <w:left w:val="none" w:sz="0" w:space="0" w:color="auto"/>
            <w:bottom w:val="none" w:sz="0" w:space="0" w:color="auto"/>
            <w:right w:val="none" w:sz="0" w:space="0" w:color="auto"/>
          </w:divBdr>
          <w:divsChild>
            <w:div w:id="1943220585">
              <w:marLeft w:val="0"/>
              <w:marRight w:val="0"/>
              <w:marTop w:val="0"/>
              <w:marBottom w:val="0"/>
              <w:divBdr>
                <w:top w:val="none" w:sz="0" w:space="0" w:color="auto"/>
                <w:left w:val="none" w:sz="0" w:space="0" w:color="auto"/>
                <w:bottom w:val="none" w:sz="0" w:space="0" w:color="auto"/>
                <w:right w:val="none" w:sz="0" w:space="0" w:color="auto"/>
              </w:divBdr>
              <w:divsChild>
                <w:div w:id="1443919546">
                  <w:marLeft w:val="0"/>
                  <w:marRight w:val="0"/>
                  <w:marTop w:val="0"/>
                  <w:marBottom w:val="0"/>
                  <w:divBdr>
                    <w:top w:val="none" w:sz="0" w:space="0" w:color="auto"/>
                    <w:left w:val="none" w:sz="0" w:space="0" w:color="auto"/>
                    <w:bottom w:val="none" w:sz="0" w:space="0" w:color="auto"/>
                    <w:right w:val="none" w:sz="0" w:space="0" w:color="auto"/>
                  </w:divBdr>
                  <w:divsChild>
                    <w:div w:id="1544290973">
                      <w:marLeft w:val="0"/>
                      <w:marRight w:val="0"/>
                      <w:marTop w:val="0"/>
                      <w:marBottom w:val="0"/>
                      <w:divBdr>
                        <w:top w:val="none" w:sz="0" w:space="0" w:color="auto"/>
                        <w:left w:val="none" w:sz="0" w:space="0" w:color="auto"/>
                        <w:bottom w:val="none" w:sz="0" w:space="0" w:color="auto"/>
                        <w:right w:val="none" w:sz="0" w:space="0" w:color="auto"/>
                      </w:divBdr>
                      <w:divsChild>
                        <w:div w:id="1107651560">
                          <w:marLeft w:val="0"/>
                          <w:marRight w:val="0"/>
                          <w:marTop w:val="0"/>
                          <w:marBottom w:val="0"/>
                          <w:divBdr>
                            <w:top w:val="none" w:sz="0" w:space="0" w:color="auto"/>
                            <w:left w:val="none" w:sz="0" w:space="0" w:color="auto"/>
                            <w:bottom w:val="none" w:sz="0" w:space="0" w:color="auto"/>
                            <w:right w:val="none" w:sz="0" w:space="0" w:color="auto"/>
                          </w:divBdr>
                          <w:divsChild>
                            <w:div w:id="785344869">
                              <w:marLeft w:val="0"/>
                              <w:marRight w:val="0"/>
                              <w:marTop w:val="0"/>
                              <w:marBottom w:val="0"/>
                              <w:divBdr>
                                <w:top w:val="none" w:sz="0" w:space="0" w:color="auto"/>
                                <w:left w:val="none" w:sz="0" w:space="0" w:color="auto"/>
                                <w:bottom w:val="none" w:sz="0" w:space="0" w:color="auto"/>
                                <w:right w:val="none" w:sz="0" w:space="0" w:color="auto"/>
                              </w:divBdr>
                              <w:divsChild>
                                <w:div w:id="9143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02551">
      <w:bodyDiv w:val="1"/>
      <w:marLeft w:val="0"/>
      <w:marRight w:val="0"/>
      <w:marTop w:val="0"/>
      <w:marBottom w:val="0"/>
      <w:divBdr>
        <w:top w:val="none" w:sz="0" w:space="0" w:color="auto"/>
        <w:left w:val="none" w:sz="0" w:space="0" w:color="auto"/>
        <w:bottom w:val="none" w:sz="0" w:space="0" w:color="auto"/>
        <w:right w:val="none" w:sz="0" w:space="0" w:color="auto"/>
      </w:divBdr>
      <w:divsChild>
        <w:div w:id="1162047387">
          <w:marLeft w:val="0"/>
          <w:marRight w:val="0"/>
          <w:marTop w:val="0"/>
          <w:marBottom w:val="0"/>
          <w:divBdr>
            <w:top w:val="none" w:sz="0" w:space="0" w:color="auto"/>
            <w:left w:val="none" w:sz="0" w:space="0" w:color="auto"/>
            <w:bottom w:val="none" w:sz="0" w:space="0" w:color="auto"/>
            <w:right w:val="none" w:sz="0" w:space="0" w:color="auto"/>
          </w:divBdr>
          <w:divsChild>
            <w:div w:id="1346128896">
              <w:marLeft w:val="0"/>
              <w:marRight w:val="0"/>
              <w:marTop w:val="0"/>
              <w:marBottom w:val="0"/>
              <w:divBdr>
                <w:top w:val="none" w:sz="0" w:space="0" w:color="auto"/>
                <w:left w:val="none" w:sz="0" w:space="0" w:color="auto"/>
                <w:bottom w:val="none" w:sz="0" w:space="0" w:color="auto"/>
                <w:right w:val="none" w:sz="0" w:space="0" w:color="auto"/>
              </w:divBdr>
              <w:divsChild>
                <w:div w:id="1710185600">
                  <w:marLeft w:val="0"/>
                  <w:marRight w:val="0"/>
                  <w:marTop w:val="225"/>
                  <w:marBottom w:val="0"/>
                  <w:divBdr>
                    <w:top w:val="none" w:sz="0" w:space="0" w:color="auto"/>
                    <w:left w:val="none" w:sz="0" w:space="0" w:color="auto"/>
                    <w:bottom w:val="none" w:sz="0" w:space="0" w:color="auto"/>
                    <w:right w:val="none" w:sz="0" w:space="0" w:color="auto"/>
                  </w:divBdr>
                </w:div>
                <w:div w:id="818883549">
                  <w:marLeft w:val="0"/>
                  <w:marRight w:val="0"/>
                  <w:marTop w:val="0"/>
                  <w:marBottom w:val="0"/>
                  <w:divBdr>
                    <w:top w:val="none" w:sz="0" w:space="0" w:color="auto"/>
                    <w:left w:val="none" w:sz="0" w:space="0" w:color="auto"/>
                    <w:bottom w:val="none" w:sz="0" w:space="0" w:color="auto"/>
                    <w:right w:val="none" w:sz="0" w:space="0" w:color="auto"/>
                  </w:divBdr>
                  <w:divsChild>
                    <w:div w:id="89917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924149">
      <w:bodyDiv w:val="1"/>
      <w:marLeft w:val="0"/>
      <w:marRight w:val="0"/>
      <w:marTop w:val="0"/>
      <w:marBottom w:val="0"/>
      <w:divBdr>
        <w:top w:val="none" w:sz="0" w:space="0" w:color="auto"/>
        <w:left w:val="none" w:sz="0" w:space="0" w:color="auto"/>
        <w:bottom w:val="none" w:sz="0" w:space="0" w:color="auto"/>
        <w:right w:val="none" w:sz="0" w:space="0" w:color="auto"/>
      </w:divBdr>
    </w:div>
    <w:div w:id="1425030849">
      <w:bodyDiv w:val="1"/>
      <w:marLeft w:val="0"/>
      <w:marRight w:val="0"/>
      <w:marTop w:val="0"/>
      <w:marBottom w:val="0"/>
      <w:divBdr>
        <w:top w:val="none" w:sz="0" w:space="0" w:color="auto"/>
        <w:left w:val="none" w:sz="0" w:space="0" w:color="auto"/>
        <w:bottom w:val="none" w:sz="0" w:space="0" w:color="auto"/>
        <w:right w:val="none" w:sz="0" w:space="0" w:color="auto"/>
      </w:divBdr>
      <w:divsChild>
        <w:div w:id="929196415">
          <w:marLeft w:val="0"/>
          <w:marRight w:val="0"/>
          <w:marTop w:val="0"/>
          <w:marBottom w:val="0"/>
          <w:divBdr>
            <w:top w:val="none" w:sz="0" w:space="0" w:color="auto"/>
            <w:left w:val="none" w:sz="0" w:space="0" w:color="auto"/>
            <w:bottom w:val="none" w:sz="0" w:space="0" w:color="auto"/>
            <w:right w:val="none" w:sz="0" w:space="0" w:color="auto"/>
          </w:divBdr>
          <w:divsChild>
            <w:div w:id="1746296763">
              <w:marLeft w:val="0"/>
              <w:marRight w:val="0"/>
              <w:marTop w:val="0"/>
              <w:marBottom w:val="0"/>
              <w:divBdr>
                <w:top w:val="none" w:sz="0" w:space="0" w:color="auto"/>
                <w:left w:val="none" w:sz="0" w:space="0" w:color="auto"/>
                <w:bottom w:val="none" w:sz="0" w:space="0" w:color="auto"/>
                <w:right w:val="none" w:sz="0" w:space="0" w:color="auto"/>
              </w:divBdr>
              <w:divsChild>
                <w:div w:id="1839692691">
                  <w:marLeft w:val="0"/>
                  <w:marRight w:val="0"/>
                  <w:marTop w:val="0"/>
                  <w:marBottom w:val="0"/>
                  <w:divBdr>
                    <w:top w:val="none" w:sz="0" w:space="0" w:color="auto"/>
                    <w:left w:val="none" w:sz="0" w:space="0" w:color="auto"/>
                    <w:bottom w:val="none" w:sz="0" w:space="0" w:color="auto"/>
                    <w:right w:val="none" w:sz="0" w:space="0" w:color="auto"/>
                  </w:divBdr>
                  <w:divsChild>
                    <w:div w:id="1567837482">
                      <w:marLeft w:val="0"/>
                      <w:marRight w:val="0"/>
                      <w:marTop w:val="0"/>
                      <w:marBottom w:val="0"/>
                      <w:divBdr>
                        <w:top w:val="none" w:sz="0" w:space="0" w:color="auto"/>
                        <w:left w:val="none" w:sz="0" w:space="0" w:color="auto"/>
                        <w:bottom w:val="none" w:sz="0" w:space="0" w:color="auto"/>
                        <w:right w:val="none" w:sz="0" w:space="0" w:color="auto"/>
                      </w:divBdr>
                      <w:divsChild>
                        <w:div w:id="1832789781">
                          <w:marLeft w:val="0"/>
                          <w:marRight w:val="0"/>
                          <w:marTop w:val="0"/>
                          <w:marBottom w:val="0"/>
                          <w:divBdr>
                            <w:top w:val="none" w:sz="0" w:space="0" w:color="auto"/>
                            <w:left w:val="none" w:sz="0" w:space="0" w:color="auto"/>
                            <w:bottom w:val="none" w:sz="0" w:space="0" w:color="auto"/>
                            <w:right w:val="none" w:sz="0" w:space="0" w:color="auto"/>
                          </w:divBdr>
                          <w:divsChild>
                            <w:div w:id="1355108801">
                              <w:marLeft w:val="0"/>
                              <w:marRight w:val="0"/>
                              <w:marTop w:val="0"/>
                              <w:marBottom w:val="0"/>
                              <w:divBdr>
                                <w:top w:val="none" w:sz="0" w:space="0" w:color="auto"/>
                                <w:left w:val="none" w:sz="0" w:space="0" w:color="auto"/>
                                <w:bottom w:val="none" w:sz="0" w:space="0" w:color="auto"/>
                                <w:right w:val="none" w:sz="0" w:space="0" w:color="auto"/>
                              </w:divBdr>
                              <w:divsChild>
                                <w:div w:id="148073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1289375">
      <w:bodyDiv w:val="1"/>
      <w:marLeft w:val="0"/>
      <w:marRight w:val="0"/>
      <w:marTop w:val="0"/>
      <w:marBottom w:val="0"/>
      <w:divBdr>
        <w:top w:val="none" w:sz="0" w:space="0" w:color="auto"/>
        <w:left w:val="none" w:sz="0" w:space="0" w:color="auto"/>
        <w:bottom w:val="none" w:sz="0" w:space="0" w:color="auto"/>
        <w:right w:val="none" w:sz="0" w:space="0" w:color="auto"/>
      </w:divBdr>
      <w:divsChild>
        <w:div w:id="1047031368">
          <w:marLeft w:val="0"/>
          <w:marRight w:val="0"/>
          <w:marTop w:val="0"/>
          <w:marBottom w:val="0"/>
          <w:divBdr>
            <w:top w:val="none" w:sz="0" w:space="0" w:color="auto"/>
            <w:left w:val="none" w:sz="0" w:space="0" w:color="auto"/>
            <w:bottom w:val="none" w:sz="0" w:space="0" w:color="auto"/>
            <w:right w:val="none" w:sz="0" w:space="0" w:color="auto"/>
          </w:divBdr>
          <w:divsChild>
            <w:div w:id="440685602">
              <w:marLeft w:val="0"/>
              <w:marRight w:val="0"/>
              <w:marTop w:val="0"/>
              <w:marBottom w:val="0"/>
              <w:divBdr>
                <w:top w:val="none" w:sz="0" w:space="0" w:color="auto"/>
                <w:left w:val="none" w:sz="0" w:space="0" w:color="auto"/>
                <w:bottom w:val="none" w:sz="0" w:space="0" w:color="auto"/>
                <w:right w:val="none" w:sz="0" w:space="0" w:color="auto"/>
              </w:divBdr>
              <w:divsChild>
                <w:div w:id="366296352">
                  <w:marLeft w:val="0"/>
                  <w:marRight w:val="0"/>
                  <w:marTop w:val="0"/>
                  <w:marBottom w:val="0"/>
                  <w:divBdr>
                    <w:top w:val="none" w:sz="0" w:space="0" w:color="auto"/>
                    <w:left w:val="none" w:sz="0" w:space="0" w:color="auto"/>
                    <w:bottom w:val="none" w:sz="0" w:space="0" w:color="auto"/>
                    <w:right w:val="none" w:sz="0" w:space="0" w:color="auto"/>
                  </w:divBdr>
                  <w:divsChild>
                    <w:div w:id="901645780">
                      <w:marLeft w:val="0"/>
                      <w:marRight w:val="0"/>
                      <w:marTop w:val="0"/>
                      <w:marBottom w:val="0"/>
                      <w:divBdr>
                        <w:top w:val="none" w:sz="0" w:space="0" w:color="auto"/>
                        <w:left w:val="none" w:sz="0" w:space="0" w:color="auto"/>
                        <w:bottom w:val="none" w:sz="0" w:space="0" w:color="auto"/>
                        <w:right w:val="none" w:sz="0" w:space="0" w:color="auto"/>
                      </w:divBdr>
                      <w:divsChild>
                        <w:div w:id="1580603098">
                          <w:marLeft w:val="0"/>
                          <w:marRight w:val="0"/>
                          <w:marTop w:val="0"/>
                          <w:marBottom w:val="0"/>
                          <w:divBdr>
                            <w:top w:val="none" w:sz="0" w:space="0" w:color="auto"/>
                            <w:left w:val="none" w:sz="0" w:space="0" w:color="auto"/>
                            <w:bottom w:val="none" w:sz="0" w:space="0" w:color="auto"/>
                            <w:right w:val="none" w:sz="0" w:space="0" w:color="auto"/>
                          </w:divBdr>
                          <w:divsChild>
                            <w:div w:id="1818374363">
                              <w:marLeft w:val="0"/>
                              <w:marRight w:val="0"/>
                              <w:marTop w:val="0"/>
                              <w:marBottom w:val="0"/>
                              <w:divBdr>
                                <w:top w:val="none" w:sz="0" w:space="0" w:color="auto"/>
                                <w:left w:val="none" w:sz="0" w:space="0" w:color="auto"/>
                                <w:bottom w:val="none" w:sz="0" w:space="0" w:color="auto"/>
                                <w:right w:val="none" w:sz="0" w:space="0" w:color="auto"/>
                              </w:divBdr>
                              <w:divsChild>
                                <w:div w:id="134404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4103884">
      <w:bodyDiv w:val="1"/>
      <w:marLeft w:val="0"/>
      <w:marRight w:val="0"/>
      <w:marTop w:val="0"/>
      <w:marBottom w:val="0"/>
      <w:divBdr>
        <w:top w:val="none" w:sz="0" w:space="0" w:color="auto"/>
        <w:left w:val="none" w:sz="0" w:space="0" w:color="auto"/>
        <w:bottom w:val="none" w:sz="0" w:space="0" w:color="auto"/>
        <w:right w:val="none" w:sz="0" w:space="0" w:color="auto"/>
      </w:divBdr>
      <w:divsChild>
        <w:div w:id="1457868421">
          <w:marLeft w:val="0"/>
          <w:marRight w:val="0"/>
          <w:marTop w:val="0"/>
          <w:marBottom w:val="0"/>
          <w:divBdr>
            <w:top w:val="none" w:sz="0" w:space="0" w:color="auto"/>
            <w:left w:val="none" w:sz="0" w:space="0" w:color="auto"/>
            <w:bottom w:val="none" w:sz="0" w:space="0" w:color="auto"/>
            <w:right w:val="none" w:sz="0" w:space="0" w:color="auto"/>
          </w:divBdr>
          <w:divsChild>
            <w:div w:id="180657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735796">
      <w:bodyDiv w:val="1"/>
      <w:marLeft w:val="0"/>
      <w:marRight w:val="0"/>
      <w:marTop w:val="0"/>
      <w:marBottom w:val="0"/>
      <w:divBdr>
        <w:top w:val="none" w:sz="0" w:space="0" w:color="auto"/>
        <w:left w:val="none" w:sz="0" w:space="0" w:color="auto"/>
        <w:bottom w:val="none" w:sz="0" w:space="0" w:color="auto"/>
        <w:right w:val="none" w:sz="0" w:space="0" w:color="auto"/>
      </w:divBdr>
      <w:divsChild>
        <w:div w:id="339283294">
          <w:marLeft w:val="0"/>
          <w:marRight w:val="0"/>
          <w:marTop w:val="0"/>
          <w:marBottom w:val="0"/>
          <w:divBdr>
            <w:top w:val="none" w:sz="0" w:space="0" w:color="auto"/>
            <w:left w:val="none" w:sz="0" w:space="0" w:color="auto"/>
            <w:bottom w:val="none" w:sz="0" w:space="0" w:color="auto"/>
            <w:right w:val="none" w:sz="0" w:space="0" w:color="auto"/>
          </w:divBdr>
          <w:divsChild>
            <w:div w:id="670110849">
              <w:marLeft w:val="0"/>
              <w:marRight w:val="0"/>
              <w:marTop w:val="0"/>
              <w:marBottom w:val="0"/>
              <w:divBdr>
                <w:top w:val="none" w:sz="0" w:space="0" w:color="auto"/>
                <w:left w:val="none" w:sz="0" w:space="0" w:color="auto"/>
                <w:bottom w:val="none" w:sz="0" w:space="0" w:color="auto"/>
                <w:right w:val="none" w:sz="0" w:space="0" w:color="auto"/>
              </w:divBdr>
              <w:divsChild>
                <w:div w:id="1782795307">
                  <w:marLeft w:val="0"/>
                  <w:marRight w:val="0"/>
                  <w:marTop w:val="0"/>
                  <w:marBottom w:val="0"/>
                  <w:divBdr>
                    <w:top w:val="none" w:sz="0" w:space="0" w:color="auto"/>
                    <w:left w:val="none" w:sz="0" w:space="0" w:color="auto"/>
                    <w:bottom w:val="none" w:sz="0" w:space="0" w:color="auto"/>
                    <w:right w:val="none" w:sz="0" w:space="0" w:color="auto"/>
                  </w:divBdr>
                  <w:divsChild>
                    <w:div w:id="2063209156">
                      <w:marLeft w:val="0"/>
                      <w:marRight w:val="0"/>
                      <w:marTop w:val="0"/>
                      <w:marBottom w:val="150"/>
                      <w:divBdr>
                        <w:top w:val="none" w:sz="0" w:space="0" w:color="auto"/>
                        <w:left w:val="none" w:sz="0" w:space="0" w:color="auto"/>
                        <w:bottom w:val="none" w:sz="0" w:space="0" w:color="auto"/>
                        <w:right w:val="none" w:sz="0" w:space="0" w:color="auto"/>
                      </w:divBdr>
                      <w:divsChild>
                        <w:div w:id="2052000383">
                          <w:marLeft w:val="0"/>
                          <w:marRight w:val="0"/>
                          <w:marTop w:val="0"/>
                          <w:marBottom w:val="0"/>
                          <w:divBdr>
                            <w:top w:val="none" w:sz="0" w:space="0" w:color="auto"/>
                            <w:left w:val="none" w:sz="0" w:space="0" w:color="auto"/>
                            <w:bottom w:val="none" w:sz="0" w:space="0" w:color="auto"/>
                            <w:right w:val="none" w:sz="0" w:space="0" w:color="auto"/>
                          </w:divBdr>
                          <w:divsChild>
                            <w:div w:id="1075129730">
                              <w:marLeft w:val="90"/>
                              <w:marRight w:val="0"/>
                              <w:marTop w:val="0"/>
                              <w:marBottom w:val="0"/>
                              <w:divBdr>
                                <w:top w:val="none" w:sz="0" w:space="0" w:color="auto"/>
                                <w:left w:val="none" w:sz="0" w:space="0" w:color="auto"/>
                                <w:bottom w:val="none" w:sz="0" w:space="0" w:color="auto"/>
                                <w:right w:val="none" w:sz="0" w:space="0" w:color="auto"/>
                              </w:divBdr>
                            </w:div>
                          </w:divsChild>
                        </w:div>
                        <w:div w:id="57786316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610718">
      <w:bodyDiv w:val="1"/>
      <w:marLeft w:val="0"/>
      <w:marRight w:val="0"/>
      <w:marTop w:val="0"/>
      <w:marBottom w:val="0"/>
      <w:divBdr>
        <w:top w:val="none" w:sz="0" w:space="0" w:color="auto"/>
        <w:left w:val="none" w:sz="0" w:space="0" w:color="auto"/>
        <w:bottom w:val="none" w:sz="0" w:space="0" w:color="auto"/>
        <w:right w:val="none" w:sz="0" w:space="0" w:color="auto"/>
      </w:divBdr>
      <w:divsChild>
        <w:div w:id="1353188171">
          <w:marLeft w:val="0"/>
          <w:marRight w:val="0"/>
          <w:marTop w:val="0"/>
          <w:marBottom w:val="0"/>
          <w:divBdr>
            <w:top w:val="none" w:sz="0" w:space="0" w:color="auto"/>
            <w:left w:val="none" w:sz="0" w:space="0" w:color="auto"/>
            <w:bottom w:val="none" w:sz="0" w:space="0" w:color="auto"/>
            <w:right w:val="none" w:sz="0" w:space="0" w:color="auto"/>
          </w:divBdr>
          <w:divsChild>
            <w:div w:id="1155678785">
              <w:marLeft w:val="0"/>
              <w:marRight w:val="0"/>
              <w:marTop w:val="0"/>
              <w:marBottom w:val="0"/>
              <w:divBdr>
                <w:top w:val="none" w:sz="0" w:space="0" w:color="auto"/>
                <w:left w:val="none" w:sz="0" w:space="0" w:color="auto"/>
                <w:bottom w:val="none" w:sz="0" w:space="0" w:color="auto"/>
                <w:right w:val="none" w:sz="0" w:space="0" w:color="auto"/>
              </w:divBdr>
              <w:divsChild>
                <w:div w:id="564534633">
                  <w:marLeft w:val="0"/>
                  <w:marRight w:val="0"/>
                  <w:marTop w:val="0"/>
                  <w:marBottom w:val="0"/>
                  <w:divBdr>
                    <w:top w:val="none" w:sz="0" w:space="0" w:color="auto"/>
                    <w:left w:val="none" w:sz="0" w:space="0" w:color="auto"/>
                    <w:bottom w:val="none" w:sz="0" w:space="0" w:color="auto"/>
                    <w:right w:val="none" w:sz="0" w:space="0" w:color="auto"/>
                  </w:divBdr>
                  <w:divsChild>
                    <w:div w:id="606501821">
                      <w:marLeft w:val="0"/>
                      <w:marRight w:val="0"/>
                      <w:marTop w:val="0"/>
                      <w:marBottom w:val="0"/>
                      <w:divBdr>
                        <w:top w:val="none" w:sz="0" w:space="0" w:color="auto"/>
                        <w:left w:val="none" w:sz="0" w:space="0" w:color="auto"/>
                        <w:bottom w:val="none" w:sz="0" w:space="0" w:color="auto"/>
                        <w:right w:val="none" w:sz="0" w:space="0" w:color="auto"/>
                      </w:divBdr>
                      <w:divsChild>
                        <w:div w:id="42995534">
                          <w:marLeft w:val="0"/>
                          <w:marRight w:val="0"/>
                          <w:marTop w:val="0"/>
                          <w:marBottom w:val="0"/>
                          <w:divBdr>
                            <w:top w:val="none" w:sz="0" w:space="0" w:color="auto"/>
                            <w:left w:val="none" w:sz="0" w:space="0" w:color="auto"/>
                            <w:bottom w:val="none" w:sz="0" w:space="0" w:color="auto"/>
                            <w:right w:val="none" w:sz="0" w:space="0" w:color="auto"/>
                          </w:divBdr>
                          <w:divsChild>
                            <w:div w:id="1447963227">
                              <w:marLeft w:val="0"/>
                              <w:marRight w:val="0"/>
                              <w:marTop w:val="0"/>
                              <w:marBottom w:val="0"/>
                              <w:divBdr>
                                <w:top w:val="none" w:sz="0" w:space="0" w:color="auto"/>
                                <w:left w:val="none" w:sz="0" w:space="0" w:color="auto"/>
                                <w:bottom w:val="none" w:sz="0" w:space="0" w:color="auto"/>
                                <w:right w:val="none" w:sz="0" w:space="0" w:color="auto"/>
                              </w:divBdr>
                              <w:divsChild>
                                <w:div w:id="77008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8841123">
      <w:bodyDiv w:val="1"/>
      <w:marLeft w:val="0"/>
      <w:marRight w:val="0"/>
      <w:marTop w:val="0"/>
      <w:marBottom w:val="0"/>
      <w:divBdr>
        <w:top w:val="none" w:sz="0" w:space="0" w:color="auto"/>
        <w:left w:val="none" w:sz="0" w:space="0" w:color="auto"/>
        <w:bottom w:val="none" w:sz="0" w:space="0" w:color="auto"/>
        <w:right w:val="none" w:sz="0" w:space="0" w:color="auto"/>
      </w:divBdr>
      <w:divsChild>
        <w:div w:id="1106927318">
          <w:marLeft w:val="0"/>
          <w:marRight w:val="0"/>
          <w:marTop w:val="0"/>
          <w:marBottom w:val="0"/>
          <w:divBdr>
            <w:top w:val="none" w:sz="0" w:space="0" w:color="auto"/>
            <w:left w:val="none" w:sz="0" w:space="0" w:color="auto"/>
            <w:bottom w:val="none" w:sz="0" w:space="0" w:color="auto"/>
            <w:right w:val="none" w:sz="0" w:space="0" w:color="auto"/>
          </w:divBdr>
          <w:divsChild>
            <w:div w:id="741415903">
              <w:marLeft w:val="0"/>
              <w:marRight w:val="0"/>
              <w:marTop w:val="0"/>
              <w:marBottom w:val="0"/>
              <w:divBdr>
                <w:top w:val="none" w:sz="0" w:space="0" w:color="auto"/>
                <w:left w:val="none" w:sz="0" w:space="0" w:color="auto"/>
                <w:bottom w:val="none" w:sz="0" w:space="0" w:color="auto"/>
                <w:right w:val="none" w:sz="0" w:space="0" w:color="auto"/>
              </w:divBdr>
              <w:divsChild>
                <w:div w:id="380520277">
                  <w:marLeft w:val="0"/>
                  <w:marRight w:val="0"/>
                  <w:marTop w:val="0"/>
                  <w:marBottom w:val="0"/>
                  <w:divBdr>
                    <w:top w:val="none" w:sz="0" w:space="0" w:color="auto"/>
                    <w:left w:val="none" w:sz="0" w:space="0" w:color="auto"/>
                    <w:bottom w:val="none" w:sz="0" w:space="0" w:color="auto"/>
                    <w:right w:val="none" w:sz="0" w:space="0" w:color="auto"/>
                  </w:divBdr>
                  <w:divsChild>
                    <w:div w:id="1218972643">
                      <w:marLeft w:val="0"/>
                      <w:marRight w:val="0"/>
                      <w:marTop w:val="0"/>
                      <w:marBottom w:val="0"/>
                      <w:divBdr>
                        <w:top w:val="none" w:sz="0" w:space="0" w:color="auto"/>
                        <w:left w:val="none" w:sz="0" w:space="0" w:color="auto"/>
                        <w:bottom w:val="none" w:sz="0" w:space="0" w:color="auto"/>
                        <w:right w:val="none" w:sz="0" w:space="0" w:color="auto"/>
                      </w:divBdr>
                      <w:divsChild>
                        <w:div w:id="396125119">
                          <w:marLeft w:val="0"/>
                          <w:marRight w:val="0"/>
                          <w:marTop w:val="0"/>
                          <w:marBottom w:val="0"/>
                          <w:divBdr>
                            <w:top w:val="none" w:sz="0" w:space="0" w:color="auto"/>
                            <w:left w:val="none" w:sz="0" w:space="0" w:color="auto"/>
                            <w:bottom w:val="none" w:sz="0" w:space="0" w:color="auto"/>
                            <w:right w:val="none" w:sz="0" w:space="0" w:color="auto"/>
                          </w:divBdr>
                          <w:divsChild>
                            <w:div w:id="1832670815">
                              <w:marLeft w:val="0"/>
                              <w:marRight w:val="0"/>
                              <w:marTop w:val="0"/>
                              <w:marBottom w:val="0"/>
                              <w:divBdr>
                                <w:top w:val="none" w:sz="0" w:space="0" w:color="auto"/>
                                <w:left w:val="none" w:sz="0" w:space="0" w:color="auto"/>
                                <w:bottom w:val="none" w:sz="0" w:space="0" w:color="auto"/>
                                <w:right w:val="none" w:sz="0" w:space="0" w:color="auto"/>
                              </w:divBdr>
                              <w:divsChild>
                                <w:div w:id="148323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0256227">
      <w:bodyDiv w:val="1"/>
      <w:marLeft w:val="0"/>
      <w:marRight w:val="0"/>
      <w:marTop w:val="0"/>
      <w:marBottom w:val="0"/>
      <w:divBdr>
        <w:top w:val="none" w:sz="0" w:space="0" w:color="auto"/>
        <w:left w:val="none" w:sz="0" w:space="0" w:color="auto"/>
        <w:bottom w:val="none" w:sz="0" w:space="0" w:color="auto"/>
        <w:right w:val="none" w:sz="0" w:space="0" w:color="auto"/>
      </w:divBdr>
      <w:divsChild>
        <w:div w:id="1254899646">
          <w:marLeft w:val="0"/>
          <w:marRight w:val="0"/>
          <w:marTop w:val="0"/>
          <w:marBottom w:val="0"/>
          <w:divBdr>
            <w:top w:val="none" w:sz="0" w:space="0" w:color="auto"/>
            <w:left w:val="none" w:sz="0" w:space="0" w:color="auto"/>
            <w:bottom w:val="none" w:sz="0" w:space="0" w:color="auto"/>
            <w:right w:val="none" w:sz="0" w:space="0" w:color="auto"/>
          </w:divBdr>
          <w:divsChild>
            <w:div w:id="158276428">
              <w:marLeft w:val="0"/>
              <w:marRight w:val="0"/>
              <w:marTop w:val="0"/>
              <w:marBottom w:val="0"/>
              <w:divBdr>
                <w:top w:val="none" w:sz="0" w:space="0" w:color="auto"/>
                <w:left w:val="none" w:sz="0" w:space="0" w:color="auto"/>
                <w:bottom w:val="none" w:sz="0" w:space="0" w:color="auto"/>
                <w:right w:val="none" w:sz="0" w:space="0" w:color="auto"/>
              </w:divBdr>
              <w:divsChild>
                <w:div w:id="2076196325">
                  <w:marLeft w:val="0"/>
                  <w:marRight w:val="0"/>
                  <w:marTop w:val="0"/>
                  <w:marBottom w:val="0"/>
                  <w:divBdr>
                    <w:top w:val="none" w:sz="0" w:space="0" w:color="auto"/>
                    <w:left w:val="none" w:sz="0" w:space="0" w:color="auto"/>
                    <w:bottom w:val="none" w:sz="0" w:space="0" w:color="auto"/>
                    <w:right w:val="none" w:sz="0" w:space="0" w:color="auto"/>
                  </w:divBdr>
                  <w:divsChild>
                    <w:div w:id="95212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629659">
      <w:bodyDiv w:val="1"/>
      <w:marLeft w:val="0"/>
      <w:marRight w:val="0"/>
      <w:marTop w:val="0"/>
      <w:marBottom w:val="0"/>
      <w:divBdr>
        <w:top w:val="none" w:sz="0" w:space="0" w:color="auto"/>
        <w:left w:val="none" w:sz="0" w:space="0" w:color="auto"/>
        <w:bottom w:val="none" w:sz="0" w:space="0" w:color="auto"/>
        <w:right w:val="none" w:sz="0" w:space="0" w:color="auto"/>
      </w:divBdr>
      <w:divsChild>
        <w:div w:id="271741049">
          <w:marLeft w:val="0"/>
          <w:marRight w:val="0"/>
          <w:marTop w:val="0"/>
          <w:marBottom w:val="0"/>
          <w:divBdr>
            <w:top w:val="none" w:sz="0" w:space="0" w:color="auto"/>
            <w:left w:val="none" w:sz="0" w:space="0" w:color="auto"/>
            <w:bottom w:val="none" w:sz="0" w:space="0" w:color="auto"/>
            <w:right w:val="none" w:sz="0" w:space="0" w:color="auto"/>
          </w:divBdr>
          <w:divsChild>
            <w:div w:id="1026102804">
              <w:marLeft w:val="0"/>
              <w:marRight w:val="0"/>
              <w:marTop w:val="195"/>
              <w:marBottom w:val="195"/>
              <w:divBdr>
                <w:top w:val="none" w:sz="0" w:space="0" w:color="auto"/>
                <w:left w:val="none" w:sz="0" w:space="0" w:color="auto"/>
                <w:bottom w:val="none" w:sz="0" w:space="0" w:color="auto"/>
                <w:right w:val="none" w:sz="0" w:space="0" w:color="auto"/>
              </w:divBdr>
              <w:divsChild>
                <w:div w:id="1474712964">
                  <w:marLeft w:val="0"/>
                  <w:marRight w:val="0"/>
                  <w:marTop w:val="105"/>
                  <w:marBottom w:val="0"/>
                  <w:divBdr>
                    <w:top w:val="none" w:sz="0" w:space="0" w:color="auto"/>
                    <w:left w:val="none" w:sz="0" w:space="0" w:color="auto"/>
                    <w:bottom w:val="none" w:sz="0" w:space="0" w:color="auto"/>
                    <w:right w:val="none" w:sz="0" w:space="0" w:color="auto"/>
                  </w:divBdr>
                  <w:divsChild>
                    <w:div w:id="14821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67035">
              <w:marLeft w:val="0"/>
              <w:marRight w:val="0"/>
              <w:marTop w:val="0"/>
              <w:marBottom w:val="0"/>
              <w:divBdr>
                <w:top w:val="none" w:sz="0" w:space="0" w:color="auto"/>
                <w:left w:val="none" w:sz="0" w:space="0" w:color="auto"/>
                <w:bottom w:val="none" w:sz="0" w:space="0" w:color="auto"/>
                <w:right w:val="none" w:sz="0" w:space="0" w:color="auto"/>
              </w:divBdr>
              <w:divsChild>
                <w:div w:id="344291547">
                  <w:marLeft w:val="0"/>
                  <w:marRight w:val="0"/>
                  <w:marTop w:val="225"/>
                  <w:marBottom w:val="0"/>
                  <w:divBdr>
                    <w:top w:val="none" w:sz="0" w:space="0" w:color="auto"/>
                    <w:left w:val="none" w:sz="0" w:space="0" w:color="auto"/>
                    <w:bottom w:val="none" w:sz="0" w:space="0" w:color="auto"/>
                    <w:right w:val="none" w:sz="0" w:space="0" w:color="auto"/>
                  </w:divBdr>
                </w:div>
                <w:div w:id="2040743507">
                  <w:marLeft w:val="0"/>
                  <w:marRight w:val="0"/>
                  <w:marTop w:val="0"/>
                  <w:marBottom w:val="0"/>
                  <w:divBdr>
                    <w:top w:val="none" w:sz="0" w:space="0" w:color="auto"/>
                    <w:left w:val="none" w:sz="0" w:space="0" w:color="auto"/>
                    <w:bottom w:val="none" w:sz="0" w:space="0" w:color="auto"/>
                    <w:right w:val="none" w:sz="0" w:space="0" w:color="auto"/>
                  </w:divBdr>
                  <w:divsChild>
                    <w:div w:id="36610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XFw3uz5KDts" TargetMode="External"/><Relationship Id="rId18" Type="http://schemas.openxmlformats.org/officeDocument/2006/relationships/hyperlink" Target="http://www.youtube.com/watch?v=4nUkE1moT-g" TargetMode="Externa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fiser.jp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lic.rs/Vesti/Svet/477754/Turska-Otimaju-decu-s-ulice-pa-ih-prodaju-kao-vojnike"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youtube.com/watch?v=kQUeQjHZRHU" TargetMode="External"/><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9F148C-B351-40FF-97F5-877689169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4553</Words>
  <Characters>25955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5</cp:revision>
  <dcterms:created xsi:type="dcterms:W3CDTF">2014-07-01T11:34:00Z</dcterms:created>
  <dcterms:modified xsi:type="dcterms:W3CDTF">2014-07-02T10:43:00Z</dcterms:modified>
</cp:coreProperties>
</file>